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C4" w:rsidRPr="00F413C4" w:rsidRDefault="00F413C4" w:rsidP="001E66B5">
      <w:pPr>
        <w:suppressAutoHyphens w:val="0"/>
        <w:jc w:val="right"/>
        <w:rPr>
          <w:kern w:val="0"/>
        </w:rPr>
      </w:pPr>
      <w:r w:rsidRPr="00F413C4">
        <w:rPr>
          <w:kern w:val="0"/>
        </w:rPr>
        <w:t>УТВЕРЖДАЮ</w:t>
      </w:r>
    </w:p>
    <w:p w:rsidR="00F413C4" w:rsidRPr="00F413C4" w:rsidRDefault="00F413C4" w:rsidP="001E66B5">
      <w:pPr>
        <w:jc w:val="right"/>
        <w:rPr>
          <w:kern w:val="0"/>
        </w:rPr>
      </w:pPr>
      <w:r w:rsidRPr="00F413C4">
        <w:rPr>
          <w:kern w:val="0"/>
        </w:rPr>
        <w:t xml:space="preserve">Директор ГКУ </w:t>
      </w:r>
      <w:proofErr w:type="gramStart"/>
      <w:r w:rsidRPr="00F413C4">
        <w:rPr>
          <w:kern w:val="0"/>
        </w:rPr>
        <w:t>СО</w:t>
      </w:r>
      <w:proofErr w:type="gramEnd"/>
      <w:r w:rsidRPr="00F413C4">
        <w:rPr>
          <w:kern w:val="0"/>
        </w:rPr>
        <w:t xml:space="preserve"> </w:t>
      </w:r>
    </w:p>
    <w:p w:rsidR="00F413C4" w:rsidRPr="00F413C4" w:rsidRDefault="00F413C4" w:rsidP="001E66B5">
      <w:pPr>
        <w:jc w:val="right"/>
        <w:rPr>
          <w:kern w:val="0"/>
        </w:rPr>
      </w:pPr>
      <w:r w:rsidRPr="00F413C4">
        <w:rPr>
          <w:kern w:val="0"/>
        </w:rPr>
        <w:t>«</w:t>
      </w:r>
      <w:r w:rsidR="00A172A7">
        <w:rPr>
          <w:kern w:val="0"/>
        </w:rPr>
        <w:t>Наименование</w:t>
      </w:r>
      <w:r w:rsidRPr="00F413C4">
        <w:rPr>
          <w:kern w:val="0"/>
        </w:rPr>
        <w:t xml:space="preserve"> ЦСОН»</w:t>
      </w:r>
    </w:p>
    <w:p w:rsidR="00F413C4" w:rsidRPr="00F413C4" w:rsidRDefault="00F413C4" w:rsidP="001E66B5">
      <w:pPr>
        <w:jc w:val="right"/>
        <w:rPr>
          <w:kern w:val="0"/>
        </w:rPr>
      </w:pPr>
      <w:r w:rsidRPr="00F413C4">
        <w:rPr>
          <w:kern w:val="0"/>
        </w:rPr>
        <w:t>____________</w:t>
      </w:r>
      <w:r w:rsidR="00A172A7">
        <w:rPr>
          <w:kern w:val="0"/>
        </w:rPr>
        <w:t>И. О. Фамилия</w:t>
      </w:r>
    </w:p>
    <w:p w:rsidR="00F413C4" w:rsidRPr="00F413C4" w:rsidRDefault="00F413C4" w:rsidP="001E66B5">
      <w:pPr>
        <w:jc w:val="right"/>
        <w:rPr>
          <w:kern w:val="0"/>
        </w:rPr>
      </w:pPr>
      <w:r w:rsidRPr="00F413C4">
        <w:rPr>
          <w:kern w:val="0"/>
        </w:rPr>
        <w:t xml:space="preserve">                                                                                                                  «01» июля 2016 г</w:t>
      </w:r>
      <w:r w:rsidR="001E66B5">
        <w:rPr>
          <w:kern w:val="0"/>
        </w:rPr>
        <w:t>.</w:t>
      </w:r>
      <w:r w:rsidRPr="00F413C4">
        <w:rPr>
          <w:kern w:val="0"/>
        </w:rPr>
        <w:t xml:space="preserve">        </w:t>
      </w:r>
    </w:p>
    <w:p w:rsidR="00E24928" w:rsidRDefault="00E24928" w:rsidP="001E66B5">
      <w:pPr>
        <w:jc w:val="center"/>
      </w:pPr>
    </w:p>
    <w:p w:rsidR="00684CC3" w:rsidRDefault="00684CC3" w:rsidP="001E66B5">
      <w:pPr>
        <w:jc w:val="center"/>
      </w:pPr>
    </w:p>
    <w:p w:rsidR="00E24928" w:rsidRDefault="00E24928" w:rsidP="00684CC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E24928" w:rsidRDefault="00E24928" w:rsidP="00684CC3">
      <w:pPr>
        <w:spacing w:line="240" w:lineRule="exact"/>
        <w:jc w:val="center"/>
        <w:rPr>
          <w:b/>
        </w:rPr>
      </w:pPr>
      <w:r>
        <w:rPr>
          <w:b/>
        </w:rPr>
        <w:t>экономиста подразделен</w:t>
      </w:r>
      <w:r w:rsidR="00911B50">
        <w:rPr>
          <w:b/>
        </w:rPr>
        <w:t xml:space="preserve">ия «Бухгалтерский учет </w:t>
      </w:r>
      <w:r>
        <w:rPr>
          <w:b/>
        </w:rPr>
        <w:t>фина</w:t>
      </w:r>
      <w:r w:rsidR="00911B50">
        <w:rPr>
          <w:b/>
        </w:rPr>
        <w:t>нсово-экономическая деятельность</w:t>
      </w:r>
      <w:r>
        <w:rPr>
          <w:b/>
        </w:rPr>
        <w:t>»</w:t>
      </w:r>
    </w:p>
    <w:p w:rsidR="00E24928" w:rsidRDefault="00E24928" w:rsidP="00684CC3">
      <w:pPr>
        <w:spacing w:line="240" w:lineRule="exact"/>
        <w:jc w:val="center"/>
        <w:rPr>
          <w:b/>
        </w:rPr>
      </w:pPr>
    </w:p>
    <w:p w:rsidR="00E24928" w:rsidRDefault="00F413C4" w:rsidP="00684CC3">
      <w:pPr>
        <w:spacing w:line="240" w:lineRule="exact"/>
        <w:jc w:val="center"/>
        <w:rPr>
          <w:b/>
        </w:rPr>
      </w:pPr>
      <w:r>
        <w:rPr>
          <w:b/>
        </w:rPr>
        <w:t>1</w:t>
      </w:r>
      <w:r w:rsidR="00E24928">
        <w:rPr>
          <w:b/>
        </w:rPr>
        <w:t>. Общие положения</w:t>
      </w:r>
    </w:p>
    <w:p w:rsidR="00E24928" w:rsidRDefault="00E24928" w:rsidP="00684CC3">
      <w:pPr>
        <w:spacing w:line="240" w:lineRule="exact"/>
        <w:jc w:val="center"/>
        <w:rPr>
          <w:b/>
        </w:rPr>
      </w:pPr>
    </w:p>
    <w:p w:rsidR="00E24928" w:rsidRDefault="00A35E17" w:rsidP="00684CC3">
      <w:pPr>
        <w:tabs>
          <w:tab w:val="left" w:pos="720"/>
          <w:tab w:val="left" w:pos="900"/>
          <w:tab w:val="left" w:pos="1260"/>
        </w:tabs>
        <w:spacing w:line="240" w:lineRule="exact"/>
        <w:jc w:val="both"/>
      </w:pPr>
      <w:r>
        <w:tab/>
      </w:r>
      <w:r w:rsidR="00E24928">
        <w:t xml:space="preserve">1.1. Настоящая должностная инструкция определяет функциональные, должностные обязанности, права и ответственность экономиста подразделения «Бухгалтерский учет и </w:t>
      </w:r>
      <w:r w:rsidR="00911B50">
        <w:t>финансово-экономическая деятельность</w:t>
      </w:r>
      <w:r w:rsidR="00E24928">
        <w:t>»</w:t>
      </w:r>
      <w:r w:rsidR="00F413C4">
        <w:t xml:space="preserve"> </w:t>
      </w:r>
      <w:r w:rsidR="00FF7508">
        <w:t xml:space="preserve">(далее – экономист) </w:t>
      </w:r>
      <w:r w:rsidR="00F413C4">
        <w:t xml:space="preserve">ГКУ </w:t>
      </w:r>
      <w:proofErr w:type="gramStart"/>
      <w:r w:rsidR="00F413C4">
        <w:t>СО</w:t>
      </w:r>
      <w:proofErr w:type="gramEnd"/>
      <w:r w:rsidR="00F413C4">
        <w:t xml:space="preserve"> «</w:t>
      </w:r>
      <w:r w:rsidR="00A172A7">
        <w:t>Наименование</w:t>
      </w:r>
      <w:r w:rsidR="00F413C4">
        <w:t xml:space="preserve"> ЦСОН» (далее </w:t>
      </w:r>
      <w:r w:rsidR="00FF7508">
        <w:t xml:space="preserve">- </w:t>
      </w:r>
      <w:r w:rsidR="00F413C4">
        <w:t>Учреждение).</w:t>
      </w:r>
    </w:p>
    <w:p w:rsidR="00E24928" w:rsidRDefault="00A35E17" w:rsidP="00684CC3">
      <w:pPr>
        <w:tabs>
          <w:tab w:val="left" w:pos="709"/>
        </w:tabs>
        <w:spacing w:line="240" w:lineRule="exact"/>
        <w:jc w:val="both"/>
      </w:pPr>
      <w:r>
        <w:tab/>
      </w:r>
      <w:r w:rsidR="00E24928">
        <w:t>1.2. На должность экономиста назначается лицо, имеющее высшее профессиональное (экономическое) образование без предъявления требований к стажу работы либо среднее профессиональное (экономическое) обра</w:t>
      </w:r>
      <w:r>
        <w:t>зование</w:t>
      </w:r>
      <w:r w:rsidR="0069634A">
        <w:t>.</w:t>
      </w:r>
    </w:p>
    <w:p w:rsidR="00875583" w:rsidRDefault="00875583" w:rsidP="00684CC3">
      <w:pPr>
        <w:tabs>
          <w:tab w:val="left" w:pos="709"/>
        </w:tabs>
        <w:spacing w:line="240" w:lineRule="exact"/>
        <w:jc w:val="both"/>
      </w:pPr>
      <w:r w:rsidRPr="00875583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A35E17" w:rsidRPr="00A35E17" w:rsidRDefault="00A35E17" w:rsidP="00684CC3">
      <w:pPr>
        <w:tabs>
          <w:tab w:val="left" w:pos="709"/>
        </w:tabs>
        <w:spacing w:line="240" w:lineRule="exact"/>
        <w:jc w:val="both"/>
      </w:pPr>
      <w:r>
        <w:tab/>
      </w:r>
      <w:r w:rsidR="00E24928">
        <w:t xml:space="preserve">1.3. </w:t>
      </w:r>
      <w:r w:rsidRPr="00A35E17">
        <w:t>Экономист должен знать:</w:t>
      </w:r>
    </w:p>
    <w:p w:rsidR="00A35E17" w:rsidRDefault="00A35E17" w:rsidP="00684CC3">
      <w:pPr>
        <w:tabs>
          <w:tab w:val="left" w:pos="720"/>
          <w:tab w:val="left" w:pos="900"/>
        </w:tabs>
        <w:spacing w:line="240" w:lineRule="exact"/>
        <w:ind w:firstLine="709"/>
        <w:jc w:val="both"/>
      </w:pPr>
      <w:r>
        <w:t>- законодательные акты, постановления, распоряжения, приказы, другие руководящие, методические и нормативные материалы по вопросам организаци</w:t>
      </w:r>
      <w:r w:rsidR="006A4CE4">
        <w:t>и бухгалтерского учета и анализа</w:t>
      </w:r>
      <w:r>
        <w:t xml:space="preserve"> деятельности </w:t>
      </w:r>
      <w:r w:rsidR="00F413C4">
        <w:t>У</w:t>
      </w:r>
      <w:r>
        <w:t>чреждения;</w:t>
      </w:r>
    </w:p>
    <w:p w:rsidR="00A35E17" w:rsidRDefault="00A35E17" w:rsidP="00684CC3">
      <w:pPr>
        <w:spacing w:line="240" w:lineRule="exact"/>
        <w:ind w:firstLine="709"/>
        <w:jc w:val="both"/>
      </w:pPr>
      <w:r>
        <w:t>-</w:t>
      </w:r>
      <w:r>
        <w:rPr>
          <w:color w:val="000000"/>
        </w:rPr>
        <w:t xml:space="preserve"> формы и методы бухгалтерского учета, контр</w:t>
      </w:r>
      <w:r w:rsidR="00F413C4">
        <w:rPr>
          <w:color w:val="000000"/>
        </w:rPr>
        <w:t>оля и экономического анализа в У</w:t>
      </w:r>
      <w:r>
        <w:rPr>
          <w:color w:val="000000"/>
        </w:rPr>
        <w:t>чреждении</w:t>
      </w:r>
      <w:r w:rsidR="006A4CE4">
        <w:t>;</w:t>
      </w:r>
    </w:p>
    <w:p w:rsidR="00A35E17" w:rsidRDefault="00A35E17" w:rsidP="00684CC3">
      <w:pPr>
        <w:spacing w:line="240" w:lineRule="exact"/>
        <w:ind w:firstLine="709"/>
        <w:jc w:val="both"/>
        <w:rPr>
          <w:color w:val="000000"/>
        </w:rPr>
      </w:pPr>
      <w:r>
        <w:t>- п</w:t>
      </w:r>
      <w:r w:rsidR="006A4CE4">
        <w:rPr>
          <w:color w:val="000000"/>
        </w:rPr>
        <w:t>лан счетов бюджетного учета;</w:t>
      </w:r>
    </w:p>
    <w:p w:rsidR="00A35E17" w:rsidRDefault="00A35E17" w:rsidP="00684CC3">
      <w:pPr>
        <w:spacing w:line="240" w:lineRule="exact"/>
        <w:ind w:firstLine="709"/>
        <w:jc w:val="both"/>
      </w:pPr>
      <w:r>
        <w:t>-</w:t>
      </w:r>
      <w:r>
        <w:rPr>
          <w:color w:val="000000"/>
        </w:rPr>
        <w:t xml:space="preserve"> порядок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использованием материальных, трудовых и финансовых ресурсов</w:t>
      </w:r>
      <w:r>
        <w:t>;</w:t>
      </w:r>
    </w:p>
    <w:p w:rsidR="00A35E17" w:rsidRDefault="00A35E17" w:rsidP="00684CC3">
      <w:pPr>
        <w:spacing w:line="240" w:lineRule="exact"/>
        <w:ind w:firstLine="709"/>
        <w:jc w:val="both"/>
      </w:pPr>
      <w:r>
        <w:t>-</w:t>
      </w:r>
      <w:r w:rsidR="00FF7508">
        <w:t xml:space="preserve"> </w:t>
      </w:r>
      <w:r>
        <w:t xml:space="preserve">методы экономического анализа хозяйственно-финансовой деятельности </w:t>
      </w:r>
      <w:r w:rsidR="00F413C4">
        <w:t>У</w:t>
      </w:r>
      <w:r>
        <w:t xml:space="preserve">чреждения; </w:t>
      </w:r>
    </w:p>
    <w:p w:rsidR="00A35E17" w:rsidRDefault="00A35E17" w:rsidP="00684CC3">
      <w:pPr>
        <w:spacing w:line="240" w:lineRule="exact"/>
        <w:ind w:firstLine="709"/>
        <w:jc w:val="both"/>
      </w:pPr>
      <w:r>
        <w:t>-</w:t>
      </w:r>
      <w:r>
        <w:rPr>
          <w:color w:val="000000"/>
        </w:rPr>
        <w:t xml:space="preserve"> правила эксплуатации вычислительной техники</w:t>
      </w:r>
      <w:r>
        <w:t xml:space="preserve">; </w:t>
      </w:r>
    </w:p>
    <w:p w:rsidR="00A35E17" w:rsidRDefault="00A35E17" w:rsidP="00684CC3">
      <w:pPr>
        <w:spacing w:line="240" w:lineRule="exact"/>
        <w:ind w:firstLine="709"/>
        <w:jc w:val="both"/>
      </w:pPr>
      <w:r>
        <w:t>- средства компьютерной и оргтехники, коммуникаций и связи;</w:t>
      </w:r>
    </w:p>
    <w:p w:rsidR="00A35E17" w:rsidRDefault="00A35E17" w:rsidP="00684CC3">
      <w:pPr>
        <w:spacing w:line="240" w:lineRule="exact"/>
        <w:ind w:firstLine="709"/>
        <w:jc w:val="both"/>
        <w:rPr>
          <w:color w:val="000000"/>
        </w:rPr>
      </w:pPr>
      <w:r>
        <w:t>- э</w:t>
      </w:r>
      <w:r>
        <w:rPr>
          <w:color w:val="000000"/>
        </w:rPr>
        <w:t>кономику, организацию труда и управления</w:t>
      </w:r>
      <w:r>
        <w:t>;</w:t>
      </w:r>
    </w:p>
    <w:p w:rsidR="00A35E17" w:rsidRDefault="00A35E17" w:rsidP="00684CC3">
      <w:pPr>
        <w:spacing w:line="240" w:lineRule="exact"/>
        <w:ind w:firstLine="709"/>
        <w:jc w:val="both"/>
      </w:pPr>
      <w:r>
        <w:rPr>
          <w:color w:val="000000"/>
        </w:rPr>
        <w:t>- правила и нормы охраны труда</w:t>
      </w:r>
      <w:r>
        <w:t>;</w:t>
      </w:r>
    </w:p>
    <w:p w:rsidR="00E24928" w:rsidRDefault="00A35E17" w:rsidP="00684CC3">
      <w:pPr>
        <w:tabs>
          <w:tab w:val="left" w:pos="1260"/>
        </w:tabs>
        <w:spacing w:line="240" w:lineRule="exact"/>
        <w:ind w:firstLine="709"/>
        <w:jc w:val="both"/>
        <w:rPr>
          <w:kern w:val="0"/>
        </w:rPr>
      </w:pPr>
      <w:r w:rsidRPr="00D17D66">
        <w:rPr>
          <w:kern w:val="0"/>
        </w:rPr>
        <w:t xml:space="preserve">- политику </w:t>
      </w:r>
      <w:r w:rsidR="001E66B5">
        <w:rPr>
          <w:kern w:val="0"/>
        </w:rPr>
        <w:t>У</w:t>
      </w:r>
      <w:r w:rsidRPr="00D17D66">
        <w:rPr>
          <w:kern w:val="0"/>
        </w:rPr>
        <w:t>чреждения в  области  системы качества (основные цели, задачи и пр</w:t>
      </w:r>
      <w:r w:rsidR="005C568D">
        <w:rPr>
          <w:kern w:val="0"/>
        </w:rPr>
        <w:t xml:space="preserve">инципы деятельности </w:t>
      </w:r>
      <w:r w:rsidR="00F413C4">
        <w:rPr>
          <w:kern w:val="0"/>
        </w:rPr>
        <w:t>У</w:t>
      </w:r>
      <w:r w:rsidR="005C568D">
        <w:rPr>
          <w:kern w:val="0"/>
        </w:rPr>
        <w:t>чреждения);</w:t>
      </w:r>
    </w:p>
    <w:p w:rsidR="005C568D" w:rsidRPr="00090FC2" w:rsidRDefault="005C568D" w:rsidP="00684CC3">
      <w:pPr>
        <w:suppressAutoHyphens w:val="0"/>
        <w:spacing w:line="240" w:lineRule="exact"/>
        <w:ind w:firstLine="709"/>
        <w:jc w:val="both"/>
        <w:rPr>
          <w:kern w:val="0"/>
          <w:lang w:eastAsia="ru-RU"/>
        </w:rPr>
      </w:pPr>
      <w:r w:rsidRPr="00090FC2">
        <w:rPr>
          <w:kern w:val="0"/>
          <w:lang w:eastAsia="ru-RU"/>
        </w:rPr>
        <w:t>-</w:t>
      </w:r>
      <w:r w:rsidR="00FF7508">
        <w:rPr>
          <w:kern w:val="0"/>
          <w:lang w:eastAsia="ru-RU"/>
        </w:rPr>
        <w:t xml:space="preserve"> </w:t>
      </w:r>
      <w:r w:rsidRPr="00090FC2">
        <w:rPr>
          <w:rFonts w:eastAsia="MS Mincho"/>
          <w:kern w:val="0"/>
          <w:lang w:eastAsia="ja-JP"/>
        </w:rPr>
        <w:t>общие принципы, понятия и систему осуществления закупок для обеспечения государственных и муниципальных нужд;</w:t>
      </w:r>
    </w:p>
    <w:p w:rsidR="005C568D" w:rsidRPr="00090FC2" w:rsidRDefault="005C568D" w:rsidP="00684CC3">
      <w:pPr>
        <w:suppressAutoHyphens w:val="0"/>
        <w:spacing w:line="240" w:lineRule="exact"/>
        <w:ind w:firstLine="709"/>
        <w:jc w:val="both"/>
        <w:rPr>
          <w:kern w:val="0"/>
          <w:lang w:eastAsia="ru-RU"/>
        </w:rPr>
      </w:pPr>
      <w:r w:rsidRPr="00090FC2">
        <w:rPr>
          <w:kern w:val="0"/>
          <w:lang w:eastAsia="ru-RU"/>
        </w:rPr>
        <w:t>- российское законодательство о государственных закупках, порядок размещения закупок для государственных и муниципальных нужд;</w:t>
      </w:r>
    </w:p>
    <w:p w:rsidR="005C568D" w:rsidRPr="00090FC2" w:rsidRDefault="005C568D" w:rsidP="00684CC3">
      <w:pPr>
        <w:suppressAutoHyphens w:val="0"/>
        <w:spacing w:line="240" w:lineRule="exact"/>
        <w:ind w:firstLine="709"/>
        <w:jc w:val="both"/>
        <w:rPr>
          <w:kern w:val="0"/>
          <w:lang w:eastAsia="ru-RU"/>
        </w:rPr>
      </w:pPr>
      <w:proofErr w:type="gramStart"/>
      <w:r w:rsidRPr="00090FC2">
        <w:rPr>
          <w:kern w:val="0"/>
          <w:lang w:eastAsia="ru-RU"/>
        </w:rPr>
        <w:t>-</w:t>
      </w:r>
      <w:r w:rsidR="00FF7508">
        <w:rPr>
          <w:kern w:val="0"/>
          <w:lang w:eastAsia="ru-RU"/>
        </w:rPr>
        <w:t xml:space="preserve"> </w:t>
      </w:r>
      <w:r w:rsidRPr="00090FC2">
        <w:rPr>
          <w:kern w:val="0"/>
          <w:lang w:eastAsia="ru-RU"/>
        </w:rPr>
        <w:t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</w:r>
      <w:proofErr w:type="gramEnd"/>
    </w:p>
    <w:p w:rsidR="00FF7508" w:rsidRDefault="005C568D" w:rsidP="00684CC3">
      <w:pPr>
        <w:tabs>
          <w:tab w:val="left" w:pos="1260"/>
        </w:tabs>
        <w:spacing w:line="240" w:lineRule="exact"/>
        <w:ind w:firstLine="709"/>
        <w:jc w:val="both"/>
        <w:rPr>
          <w:kern w:val="0"/>
        </w:rPr>
      </w:pPr>
      <w:r w:rsidRPr="00090FC2">
        <w:rPr>
          <w:kern w:val="0"/>
        </w:rPr>
        <w:t>-</w:t>
      </w:r>
      <w:r w:rsidR="001E66B5">
        <w:rPr>
          <w:kern w:val="0"/>
        </w:rPr>
        <w:t xml:space="preserve"> </w:t>
      </w:r>
      <w:r w:rsidRPr="00090FC2">
        <w:rPr>
          <w:kern w:val="0"/>
        </w:rPr>
        <w:t xml:space="preserve">полномочия, права, обязанности и порядок работы комиссии по осуществлению закупок; </w:t>
      </w:r>
    </w:p>
    <w:p w:rsidR="005C568D" w:rsidRPr="00090FC2" w:rsidRDefault="005C568D" w:rsidP="00684CC3">
      <w:pPr>
        <w:tabs>
          <w:tab w:val="left" w:pos="1260"/>
        </w:tabs>
        <w:spacing w:line="240" w:lineRule="exact"/>
        <w:ind w:firstLine="709"/>
        <w:jc w:val="both"/>
        <w:rPr>
          <w:kern w:val="0"/>
        </w:rPr>
      </w:pPr>
      <w:r w:rsidRPr="00090FC2">
        <w:rPr>
          <w:kern w:val="0"/>
        </w:rPr>
        <w:t>-</w:t>
      </w:r>
      <w:r w:rsidR="001E66B5">
        <w:rPr>
          <w:kern w:val="0"/>
        </w:rPr>
        <w:t xml:space="preserve"> </w:t>
      </w:r>
      <w:proofErr w:type="gramStart"/>
      <w:r w:rsidRPr="00090FC2">
        <w:rPr>
          <w:kern w:val="0"/>
        </w:rPr>
        <w:t>контроль за</w:t>
      </w:r>
      <w:proofErr w:type="gramEnd"/>
      <w:r w:rsidRPr="00090FC2">
        <w:rPr>
          <w:kern w:val="0"/>
        </w:rPr>
        <w:t xml:space="preserve"> соблюдением законодательства Российской Федерации в сфере закупок для обеспечения государственных и муниципальных нужд;</w:t>
      </w:r>
    </w:p>
    <w:p w:rsidR="005C568D" w:rsidRDefault="005C568D" w:rsidP="00684CC3">
      <w:pPr>
        <w:tabs>
          <w:tab w:val="left" w:pos="1260"/>
        </w:tabs>
        <w:spacing w:line="240" w:lineRule="exact"/>
        <w:ind w:firstLine="709"/>
        <w:jc w:val="both"/>
        <w:rPr>
          <w:kern w:val="0"/>
        </w:rPr>
      </w:pPr>
      <w:r w:rsidRPr="00090FC2">
        <w:rPr>
          <w:kern w:val="0"/>
        </w:rPr>
        <w:t>-</w:t>
      </w:r>
      <w:r w:rsidR="00FF7508">
        <w:rPr>
          <w:kern w:val="0"/>
        </w:rPr>
        <w:t xml:space="preserve"> </w:t>
      </w:r>
      <w:r w:rsidRPr="00090FC2">
        <w:rPr>
          <w:kern w:val="0"/>
        </w:rPr>
        <w:t>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:rsidR="00100BE9" w:rsidRPr="00100BE9" w:rsidRDefault="00100BE9" w:rsidP="00684CC3">
      <w:pPr>
        <w:tabs>
          <w:tab w:val="left" w:pos="1260"/>
        </w:tabs>
        <w:spacing w:line="240" w:lineRule="exact"/>
        <w:jc w:val="both"/>
        <w:rPr>
          <w:kern w:val="0"/>
        </w:rPr>
      </w:pPr>
      <w:r>
        <w:rPr>
          <w:kern w:val="0"/>
        </w:rPr>
        <w:t xml:space="preserve">            </w:t>
      </w:r>
      <w:r w:rsidRPr="00100BE9">
        <w:rPr>
          <w:kern w:val="0"/>
        </w:rPr>
        <w:t xml:space="preserve">1.4. </w:t>
      </w:r>
      <w:r>
        <w:rPr>
          <w:kern w:val="0"/>
        </w:rPr>
        <w:t>Экономист</w:t>
      </w:r>
      <w:r w:rsidRPr="00100BE9">
        <w:rPr>
          <w:kern w:val="0"/>
        </w:rPr>
        <w:t xml:space="preserve"> 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E24928" w:rsidRPr="00090FC2" w:rsidRDefault="00684CC3" w:rsidP="00684CC3">
      <w:pPr>
        <w:tabs>
          <w:tab w:val="left" w:pos="851"/>
        </w:tabs>
        <w:spacing w:line="240" w:lineRule="exact"/>
        <w:jc w:val="both"/>
      </w:pPr>
      <w:r>
        <w:lastRenderedPageBreak/>
        <w:tab/>
      </w:r>
      <w:r w:rsidR="00E24928" w:rsidRPr="00090FC2">
        <w:t>1.</w:t>
      </w:r>
      <w:r w:rsidR="00100BE9">
        <w:t>5</w:t>
      </w:r>
      <w:r w:rsidR="00E24928" w:rsidRPr="00090FC2">
        <w:t xml:space="preserve">. </w:t>
      </w:r>
      <w:r w:rsidR="00A35E17" w:rsidRPr="00090FC2">
        <w:t xml:space="preserve">Экономист назначается на должность и освобождается от должности приказом </w:t>
      </w:r>
      <w:r w:rsidR="001E66B5">
        <w:t>директора</w:t>
      </w:r>
      <w:r w:rsidR="00A35E17" w:rsidRPr="00090FC2">
        <w:t xml:space="preserve"> </w:t>
      </w:r>
      <w:r w:rsidR="001E66B5">
        <w:t>У</w:t>
      </w:r>
      <w:r w:rsidR="00A35E17" w:rsidRPr="00090FC2">
        <w:t>чреждения в соответствии с действующим законодательством Российской Федерации.</w:t>
      </w:r>
    </w:p>
    <w:p w:rsidR="00A35E17" w:rsidRPr="00090FC2" w:rsidRDefault="00A35E17" w:rsidP="00684CC3">
      <w:pPr>
        <w:tabs>
          <w:tab w:val="left" w:pos="851"/>
        </w:tabs>
        <w:spacing w:line="240" w:lineRule="exact"/>
        <w:jc w:val="both"/>
      </w:pPr>
      <w:r w:rsidRPr="00090FC2">
        <w:tab/>
        <w:t>1.</w:t>
      </w:r>
      <w:r w:rsidR="00100BE9">
        <w:t>6</w:t>
      </w:r>
      <w:r w:rsidRPr="00090FC2">
        <w:t xml:space="preserve">. Экономист подчиняется </w:t>
      </w:r>
      <w:r w:rsidR="001E66B5">
        <w:t>директору</w:t>
      </w:r>
      <w:r w:rsidRPr="00090FC2">
        <w:t xml:space="preserve"> </w:t>
      </w:r>
      <w:r w:rsidR="00F413C4">
        <w:t>У</w:t>
      </w:r>
      <w:r w:rsidRPr="00090FC2">
        <w:t>чреждения и главному бухгалтеру.</w:t>
      </w:r>
    </w:p>
    <w:p w:rsidR="00E24928" w:rsidRPr="00090FC2" w:rsidRDefault="00E24928" w:rsidP="00684CC3">
      <w:pPr>
        <w:tabs>
          <w:tab w:val="left" w:pos="1260"/>
        </w:tabs>
        <w:spacing w:line="240" w:lineRule="exact"/>
        <w:jc w:val="both"/>
      </w:pPr>
    </w:p>
    <w:p w:rsidR="00F413C4" w:rsidRPr="00F413C4" w:rsidRDefault="00F413C4" w:rsidP="00684CC3">
      <w:pPr>
        <w:spacing w:line="240" w:lineRule="exact"/>
        <w:jc w:val="center"/>
        <w:rPr>
          <w:b/>
          <w:kern w:val="0"/>
        </w:rPr>
      </w:pPr>
      <w:r w:rsidRPr="00F413C4">
        <w:rPr>
          <w:b/>
          <w:kern w:val="0"/>
        </w:rPr>
        <w:t>2. Должностные обязанности и трудовые функции</w:t>
      </w:r>
    </w:p>
    <w:p w:rsidR="00E24928" w:rsidRPr="00090FC2" w:rsidRDefault="00E24928" w:rsidP="00684CC3">
      <w:pPr>
        <w:spacing w:line="240" w:lineRule="exact"/>
        <w:jc w:val="center"/>
        <w:rPr>
          <w:b/>
        </w:rPr>
      </w:pPr>
    </w:p>
    <w:p w:rsidR="00E24928" w:rsidRPr="00090FC2" w:rsidRDefault="00477EAD" w:rsidP="00684CC3">
      <w:pPr>
        <w:shd w:val="clear" w:color="auto" w:fill="FFFFFF"/>
        <w:autoSpaceDE w:val="0"/>
        <w:spacing w:line="240" w:lineRule="exact"/>
        <w:jc w:val="both"/>
      </w:pPr>
      <w:r w:rsidRPr="00090FC2">
        <w:tab/>
      </w:r>
      <w:r w:rsidR="00E24928" w:rsidRPr="00090FC2">
        <w:t xml:space="preserve">2.1. Организация работы по осуществлению учета, анализа и </w:t>
      </w:r>
      <w:proofErr w:type="gramStart"/>
      <w:r w:rsidR="00E24928" w:rsidRPr="00090FC2">
        <w:t>контроля за</w:t>
      </w:r>
      <w:proofErr w:type="gramEnd"/>
      <w:r w:rsidR="00E24928" w:rsidRPr="00090FC2">
        <w:t xml:space="preserve"> состоянием и результатами деятельности в </w:t>
      </w:r>
      <w:r w:rsidR="00F413C4">
        <w:t>У</w:t>
      </w:r>
      <w:r w:rsidR="00E24928" w:rsidRPr="00090FC2">
        <w:t>чреждении.</w:t>
      </w:r>
    </w:p>
    <w:p w:rsidR="00E24928" w:rsidRPr="00090FC2" w:rsidRDefault="00477EAD" w:rsidP="00684CC3">
      <w:pPr>
        <w:shd w:val="clear" w:color="auto" w:fill="FFFFFF"/>
        <w:autoSpaceDE w:val="0"/>
        <w:spacing w:line="240" w:lineRule="exact"/>
        <w:jc w:val="both"/>
      </w:pPr>
      <w:r w:rsidRPr="00090FC2">
        <w:tab/>
      </w:r>
      <w:r w:rsidR="00E24928" w:rsidRPr="00090FC2">
        <w:t>2.2.  Составление смет и расчетов к ним.</w:t>
      </w:r>
    </w:p>
    <w:p w:rsidR="00E24928" w:rsidRPr="00090FC2" w:rsidRDefault="00477EAD" w:rsidP="00684CC3">
      <w:pPr>
        <w:shd w:val="clear" w:color="auto" w:fill="FFFFFF"/>
        <w:autoSpaceDE w:val="0"/>
        <w:spacing w:line="240" w:lineRule="exact"/>
        <w:jc w:val="both"/>
      </w:pPr>
      <w:r w:rsidRPr="00EE1B7D">
        <w:tab/>
      </w:r>
      <w:r w:rsidR="00E24928" w:rsidRPr="00090FC2">
        <w:t xml:space="preserve">2.3.  Планирование расходов и доходов </w:t>
      </w:r>
      <w:r w:rsidR="00F413C4">
        <w:t>У</w:t>
      </w:r>
      <w:r w:rsidR="00E24928" w:rsidRPr="00090FC2">
        <w:t>чреждения.</w:t>
      </w:r>
    </w:p>
    <w:p w:rsidR="00E24928" w:rsidRPr="00090FC2" w:rsidRDefault="00477EAD" w:rsidP="00684CC3">
      <w:pPr>
        <w:tabs>
          <w:tab w:val="left" w:pos="709"/>
        </w:tabs>
        <w:spacing w:line="240" w:lineRule="exact"/>
        <w:jc w:val="both"/>
      </w:pPr>
      <w:r w:rsidRPr="00F413C4">
        <w:tab/>
      </w:r>
      <w:r w:rsidRPr="00090FC2">
        <w:t>2.4.</w:t>
      </w:r>
      <w:r w:rsidR="001E75E0" w:rsidRPr="00090FC2">
        <w:rPr>
          <w:color w:val="000000"/>
        </w:rPr>
        <w:t xml:space="preserve"> </w:t>
      </w:r>
      <w:r w:rsidRPr="00090FC2">
        <w:t>Наблюдение за рациональным и экономным использованием материальных, трудовых и финансовых ресурсов в целях выявления внутрихозяйственных резервов.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  <w:t xml:space="preserve">2.5. На основе данных бухгалтерского учета и отчетности проведение комплексного анализа хозяйственно-экономической деятельности </w:t>
      </w:r>
      <w:r w:rsidR="00F413C4">
        <w:t>У</w:t>
      </w:r>
      <w:r w:rsidRPr="00090FC2">
        <w:t>чреждения, подготовка предложений по устранению недостатков в расходовании средств, повышению эффективности производства, последовательному осуществлению режима экономии.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  <w:t>2.6.</w:t>
      </w:r>
      <w:r w:rsidRPr="00090FC2">
        <w:rPr>
          <w:color w:val="000000"/>
        </w:rPr>
        <w:t xml:space="preserve"> </w:t>
      </w:r>
      <w:r w:rsidRPr="00090FC2">
        <w:rPr>
          <w:rStyle w:val="ConsNormal"/>
          <w:rFonts w:ascii="Times New Roman" w:hAnsi="Times New Roman"/>
        </w:rPr>
        <w:t>Участие в разработке мероприятий, направленных на соблюдение финансовой дисциплины.</w:t>
      </w:r>
    </w:p>
    <w:p w:rsidR="00E24928" w:rsidRPr="00090FC2" w:rsidRDefault="00477EAD" w:rsidP="00684CC3">
      <w:pPr>
        <w:spacing w:line="240" w:lineRule="exact"/>
        <w:jc w:val="both"/>
        <w:rPr>
          <w:rStyle w:val="ConsNormal"/>
          <w:rFonts w:ascii="Times New Roman" w:hAnsi="Times New Roman"/>
        </w:rPr>
      </w:pPr>
      <w:r w:rsidRPr="00090FC2">
        <w:tab/>
        <w:t>2.7.</w:t>
      </w:r>
      <w:r w:rsidRPr="00090FC2">
        <w:rPr>
          <w:color w:val="000000"/>
        </w:rPr>
        <w:t xml:space="preserve"> </w:t>
      </w:r>
      <w:r w:rsidRPr="00090FC2">
        <w:t>Подготовка данных для составления баланса и оперативных сводных отчетов о доходах и расходах средств, об использовании бюджетных средств, прибыли.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  <w:t>2.8. Усовершенствование, организация и внедрение прогрессивных форм и методов бухгалтерского учета и отчетности на основе применения современных средств вычислительной техники.</w:t>
      </w:r>
    </w:p>
    <w:p w:rsidR="00E24928" w:rsidRPr="00090FC2" w:rsidRDefault="003076FE" w:rsidP="00684CC3">
      <w:pPr>
        <w:spacing w:line="240" w:lineRule="exact"/>
        <w:jc w:val="both"/>
      </w:pPr>
      <w:r w:rsidRPr="00090FC2">
        <w:tab/>
      </w:r>
      <w:r w:rsidR="00477EAD" w:rsidRPr="00090FC2">
        <w:t>2.9. Составление в установленные сроки статистической отчетности о хозяйс</w:t>
      </w:r>
      <w:r w:rsidR="00F413C4">
        <w:t>твенно-финансовой деятельности У</w:t>
      </w:r>
      <w:r w:rsidR="00477EAD" w:rsidRPr="00090FC2">
        <w:t>чреждения.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</w:r>
      <w:r w:rsidR="001E75E0" w:rsidRPr="00090FC2">
        <w:t xml:space="preserve">2.10. </w:t>
      </w:r>
      <w:r w:rsidRPr="00090FC2">
        <w:t xml:space="preserve">Выполнение работы по формированию, ведению и хранению базы данных о хозяйственных операциях и финансовых результатах деятельности </w:t>
      </w:r>
      <w:r w:rsidR="00F413C4">
        <w:t>У</w:t>
      </w:r>
      <w:r w:rsidRPr="00090FC2">
        <w:t>чреждения.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  <w:t>2.11. Внесение изменений в справочную и нормативную информацию, используемую при обработке данных.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  <w:t>2.12. Участие в формировании экономической постановки задач либо отдельных их этапов, решаемых с помощью ПК, определение возможности использования готовых проектов, алгоритмов, пакетов прикладных программ, позволяющих создавать экономически обоснованные системы обработки бухгалтерской информации.</w:t>
      </w:r>
    </w:p>
    <w:p w:rsidR="00393328" w:rsidRPr="00090FC2" w:rsidRDefault="00393328" w:rsidP="00684CC3">
      <w:pPr>
        <w:spacing w:line="240" w:lineRule="exact"/>
        <w:jc w:val="both"/>
      </w:pPr>
      <w:r w:rsidRPr="00090FC2">
        <w:rPr>
          <w:color w:val="FF0000"/>
        </w:rPr>
        <w:tab/>
      </w:r>
      <w:r w:rsidR="00CC5F74" w:rsidRPr="00090FC2">
        <w:t>2.13</w:t>
      </w:r>
      <w:r w:rsidRPr="00090FC2">
        <w:t>.</w:t>
      </w:r>
      <w:r w:rsidR="00F413C4">
        <w:t xml:space="preserve"> Участие в реализации политики У</w:t>
      </w:r>
      <w:r w:rsidRPr="00090FC2">
        <w:t xml:space="preserve">чреждения в области системы качества   (основные цели, задачи и принципы   деятельности </w:t>
      </w:r>
      <w:r w:rsidR="00F413C4">
        <w:t>У</w:t>
      </w:r>
      <w:r w:rsidRPr="00090FC2">
        <w:t>чреждения в области качества).</w:t>
      </w:r>
    </w:p>
    <w:p w:rsidR="000B0BED" w:rsidRPr="00090FC2" w:rsidRDefault="000B0BED" w:rsidP="00684CC3">
      <w:pPr>
        <w:spacing w:line="240" w:lineRule="exact"/>
        <w:jc w:val="both"/>
      </w:pPr>
      <w:r w:rsidRPr="00090FC2">
        <w:t xml:space="preserve">           2.14. </w:t>
      </w:r>
      <w:r w:rsidRPr="00090FC2">
        <w:rPr>
          <w:kern w:val="0"/>
          <w:lang w:eastAsia="ru-RU"/>
        </w:rPr>
        <w:t xml:space="preserve">Участие в заполнении установленных форм </w:t>
      </w:r>
      <w:proofErr w:type="gramStart"/>
      <w:r w:rsidRPr="00090FC2">
        <w:rPr>
          <w:kern w:val="0"/>
          <w:lang w:eastAsia="ru-RU"/>
        </w:rPr>
        <w:t>план-графиков</w:t>
      </w:r>
      <w:proofErr w:type="gramEnd"/>
      <w:r w:rsidRPr="00090FC2">
        <w:rPr>
          <w:kern w:val="0"/>
          <w:lang w:eastAsia="ru-RU"/>
        </w:rPr>
        <w:t xml:space="preserve"> размещения заказа на поставки товаров, выполнение работ, оказания услуг для нужд </w:t>
      </w:r>
      <w:r w:rsidR="001E66B5">
        <w:rPr>
          <w:kern w:val="0"/>
          <w:lang w:eastAsia="ru-RU"/>
        </w:rPr>
        <w:t>У</w:t>
      </w:r>
      <w:r w:rsidRPr="00090FC2">
        <w:rPr>
          <w:kern w:val="0"/>
          <w:lang w:eastAsia="ru-RU"/>
        </w:rPr>
        <w:t>чреждения, в подготовке изменений для внесения в план-график, размещение на официальном сайте план-графика  и внесенных в него изменений.</w:t>
      </w:r>
    </w:p>
    <w:p w:rsidR="00684CC3" w:rsidRDefault="00684CC3" w:rsidP="00684CC3">
      <w:pPr>
        <w:spacing w:line="240" w:lineRule="exact"/>
        <w:jc w:val="center"/>
        <w:rPr>
          <w:b/>
        </w:rPr>
      </w:pPr>
    </w:p>
    <w:p w:rsidR="00E24928" w:rsidRPr="00090FC2" w:rsidRDefault="00F413C4" w:rsidP="00684CC3">
      <w:pPr>
        <w:spacing w:line="240" w:lineRule="exact"/>
        <w:jc w:val="center"/>
        <w:rPr>
          <w:b/>
        </w:rPr>
      </w:pPr>
      <w:r>
        <w:rPr>
          <w:b/>
        </w:rPr>
        <w:t>3</w:t>
      </w:r>
      <w:r w:rsidR="00E24928" w:rsidRPr="00090FC2">
        <w:rPr>
          <w:b/>
        </w:rPr>
        <w:t>. Права</w:t>
      </w:r>
    </w:p>
    <w:p w:rsidR="00477EAD" w:rsidRPr="00090FC2" w:rsidRDefault="00477EAD" w:rsidP="00684CC3">
      <w:pPr>
        <w:spacing w:line="240" w:lineRule="exact"/>
        <w:jc w:val="center"/>
        <w:rPr>
          <w:b/>
        </w:rPr>
      </w:pPr>
    </w:p>
    <w:p w:rsidR="00E24928" w:rsidRPr="00090FC2" w:rsidRDefault="00477EAD" w:rsidP="00684CC3">
      <w:pPr>
        <w:spacing w:line="240" w:lineRule="exact"/>
        <w:jc w:val="both"/>
        <w:rPr>
          <w:b/>
        </w:rPr>
      </w:pPr>
      <w:r w:rsidRPr="00090FC2">
        <w:rPr>
          <w:b/>
        </w:rPr>
        <w:tab/>
        <w:t>Экономист имеет право: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  <w:t>3</w:t>
      </w:r>
      <w:r w:rsidR="00E24928" w:rsidRPr="00090FC2">
        <w:t>.1. Запрашивать и получать необходимую информацию, а так же материалы и документы, относящиеся к вопросам деятельности экономиста.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</w:r>
      <w:r w:rsidRPr="00EE1B7D">
        <w:t>3</w:t>
      </w:r>
      <w:r w:rsidR="00E24928" w:rsidRPr="00090FC2">
        <w:t>.2.   Повышать квалификацию, проходить переподготовку (переквалификацию).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  <w:t>3</w:t>
      </w:r>
      <w:r w:rsidR="00E24928" w:rsidRPr="00090FC2">
        <w:t>.3. Вступать во взаимоотношения с подразделениями сторонних учреждений и организаций для решения вопросов, входящих в компетенцию экономиста.</w:t>
      </w:r>
    </w:p>
    <w:p w:rsidR="00E24928" w:rsidRPr="00090FC2" w:rsidRDefault="00477EAD" w:rsidP="00684CC3">
      <w:pPr>
        <w:tabs>
          <w:tab w:val="left" w:pos="720"/>
        </w:tabs>
        <w:spacing w:line="240" w:lineRule="exact"/>
        <w:jc w:val="both"/>
      </w:pPr>
      <w:r w:rsidRPr="00090FC2">
        <w:tab/>
        <w:t>3</w:t>
      </w:r>
      <w:r w:rsidR="00E24928" w:rsidRPr="00090FC2">
        <w:t>.4. Принимать участие в обсуждении вопросов, входящих в его функциональные обязанности.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  <w:t>3</w:t>
      </w:r>
      <w:r w:rsidR="00E24928" w:rsidRPr="00090FC2">
        <w:t xml:space="preserve">.5. Вносить предложения и замечания по вопросам улучшения деятельности на порученном участке работы.           </w:t>
      </w:r>
    </w:p>
    <w:p w:rsidR="00E24928" w:rsidRPr="00090FC2" w:rsidRDefault="00477EAD" w:rsidP="00684CC3">
      <w:pPr>
        <w:tabs>
          <w:tab w:val="left" w:pos="720"/>
        </w:tabs>
        <w:spacing w:line="240" w:lineRule="exact"/>
        <w:jc w:val="both"/>
      </w:pPr>
      <w:r w:rsidRPr="00090FC2">
        <w:tab/>
        <w:t>3</w:t>
      </w:r>
      <w:r w:rsidR="00E24928" w:rsidRPr="00090FC2">
        <w:t>.6.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E24928" w:rsidRPr="00090FC2" w:rsidRDefault="00477EAD" w:rsidP="00684CC3">
      <w:pPr>
        <w:tabs>
          <w:tab w:val="left" w:pos="720"/>
        </w:tabs>
        <w:spacing w:line="240" w:lineRule="exact"/>
        <w:jc w:val="both"/>
      </w:pPr>
      <w:r w:rsidRPr="00090FC2">
        <w:tab/>
        <w:t>3</w:t>
      </w:r>
      <w:r w:rsidR="00E24928" w:rsidRPr="00090FC2">
        <w:t>.7.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E24928" w:rsidRPr="00090FC2" w:rsidRDefault="00477EAD" w:rsidP="00684CC3">
      <w:pPr>
        <w:tabs>
          <w:tab w:val="left" w:pos="720"/>
        </w:tabs>
        <w:spacing w:line="240" w:lineRule="exact"/>
        <w:jc w:val="both"/>
      </w:pPr>
      <w:r w:rsidRPr="00090FC2">
        <w:tab/>
        <w:t>3</w:t>
      </w:r>
      <w:r w:rsidR="00E24928" w:rsidRPr="00090FC2">
        <w:t>.8. Проходить в у</w:t>
      </w:r>
      <w:r w:rsidR="008E0F89" w:rsidRPr="00090FC2">
        <w:t>становленном порядке аттестацию</w:t>
      </w:r>
      <w:r w:rsidR="003D3FD1" w:rsidRPr="00090FC2">
        <w:t>.</w:t>
      </w:r>
    </w:p>
    <w:p w:rsidR="00E24928" w:rsidRPr="00090FC2" w:rsidRDefault="00E24928" w:rsidP="00684CC3">
      <w:pPr>
        <w:tabs>
          <w:tab w:val="left" w:pos="720"/>
        </w:tabs>
        <w:spacing w:line="240" w:lineRule="exact"/>
        <w:jc w:val="both"/>
      </w:pPr>
    </w:p>
    <w:p w:rsidR="00684CC3" w:rsidRDefault="00684CC3" w:rsidP="00684CC3">
      <w:pPr>
        <w:tabs>
          <w:tab w:val="left" w:pos="720"/>
        </w:tabs>
        <w:spacing w:line="240" w:lineRule="exact"/>
        <w:jc w:val="center"/>
        <w:rPr>
          <w:b/>
        </w:rPr>
      </w:pPr>
    </w:p>
    <w:p w:rsidR="00E24928" w:rsidRPr="00090FC2" w:rsidRDefault="00F413C4" w:rsidP="00684CC3">
      <w:pPr>
        <w:tabs>
          <w:tab w:val="left" w:pos="720"/>
        </w:tabs>
        <w:spacing w:line="240" w:lineRule="exact"/>
        <w:jc w:val="center"/>
        <w:rPr>
          <w:b/>
        </w:rPr>
      </w:pPr>
      <w:r>
        <w:rPr>
          <w:b/>
        </w:rPr>
        <w:lastRenderedPageBreak/>
        <w:t>4</w:t>
      </w:r>
      <w:r w:rsidR="00E24928" w:rsidRPr="00090FC2">
        <w:rPr>
          <w:b/>
        </w:rPr>
        <w:t>. Ответственность</w:t>
      </w:r>
    </w:p>
    <w:p w:rsidR="00477EAD" w:rsidRPr="00090FC2" w:rsidRDefault="00477EAD" w:rsidP="00684CC3">
      <w:pPr>
        <w:tabs>
          <w:tab w:val="left" w:pos="720"/>
        </w:tabs>
        <w:spacing w:line="240" w:lineRule="exact"/>
        <w:jc w:val="center"/>
        <w:rPr>
          <w:b/>
        </w:rPr>
      </w:pPr>
    </w:p>
    <w:p w:rsidR="00E24928" w:rsidRPr="00090FC2" w:rsidRDefault="00477EAD" w:rsidP="00684CC3">
      <w:pPr>
        <w:spacing w:line="240" w:lineRule="exact"/>
        <w:rPr>
          <w:b/>
        </w:rPr>
      </w:pPr>
      <w:r w:rsidRPr="00090FC2">
        <w:rPr>
          <w:b/>
        </w:rPr>
        <w:tab/>
      </w:r>
      <w:r w:rsidR="00E24928" w:rsidRPr="00090FC2">
        <w:rPr>
          <w:b/>
        </w:rPr>
        <w:t xml:space="preserve">Экономист несет ответственность </w:t>
      </w:r>
      <w:proofErr w:type="gramStart"/>
      <w:r w:rsidR="00E24928" w:rsidRPr="00090FC2">
        <w:rPr>
          <w:b/>
        </w:rPr>
        <w:t>за</w:t>
      </w:r>
      <w:proofErr w:type="gramEnd"/>
      <w:r w:rsidR="00E24928" w:rsidRPr="00090FC2">
        <w:rPr>
          <w:b/>
        </w:rPr>
        <w:t>: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rPr>
          <w:b/>
        </w:rPr>
        <w:tab/>
      </w:r>
      <w:r w:rsidRPr="00090FC2">
        <w:t>4.</w:t>
      </w:r>
      <w:r w:rsidR="00E24928" w:rsidRPr="00090FC2">
        <w:t xml:space="preserve">1. Неисполнение (ненадлежащее исполнение) своих функциональных обязанностей. </w:t>
      </w:r>
    </w:p>
    <w:p w:rsidR="00E24928" w:rsidRPr="00090FC2" w:rsidRDefault="00E24928" w:rsidP="00684CC3">
      <w:pPr>
        <w:spacing w:line="240" w:lineRule="exact"/>
        <w:jc w:val="both"/>
      </w:pPr>
      <w:r w:rsidRPr="00090FC2">
        <w:t xml:space="preserve"> </w:t>
      </w:r>
      <w:r w:rsidR="00477EAD" w:rsidRPr="00090FC2">
        <w:tab/>
        <w:t>4</w:t>
      </w:r>
      <w:r w:rsidRPr="00090FC2">
        <w:t xml:space="preserve">.2. Невыполнение распоряжений и поручений директора </w:t>
      </w:r>
      <w:r w:rsidR="00F413C4">
        <w:t>У</w:t>
      </w:r>
      <w:r w:rsidRPr="00090FC2">
        <w:t>чреждения и главного бухгалтера.</w:t>
      </w:r>
    </w:p>
    <w:p w:rsidR="00E24928" w:rsidRPr="00090FC2" w:rsidRDefault="00477EAD" w:rsidP="00684CC3">
      <w:pPr>
        <w:shd w:val="clear" w:color="auto" w:fill="FFFFFF"/>
        <w:autoSpaceDE w:val="0"/>
        <w:spacing w:line="240" w:lineRule="exact"/>
        <w:jc w:val="both"/>
        <w:rPr>
          <w:color w:val="000000"/>
        </w:rPr>
      </w:pPr>
      <w:r w:rsidRPr="00090FC2">
        <w:rPr>
          <w:color w:val="000000"/>
        </w:rPr>
        <w:tab/>
        <w:t>4</w:t>
      </w:r>
      <w:r w:rsidR="00E24928" w:rsidRPr="00090FC2">
        <w:rPr>
          <w:color w:val="000000"/>
        </w:rPr>
        <w:t>.3. Недостоверную информацию о состоянии выполнения порученных заданий и поручений, нарушении сроков их исполнения.</w:t>
      </w:r>
    </w:p>
    <w:p w:rsidR="00E24928" w:rsidRPr="00090FC2" w:rsidRDefault="00477EAD" w:rsidP="00684CC3">
      <w:pPr>
        <w:shd w:val="clear" w:color="auto" w:fill="FFFFFF"/>
        <w:autoSpaceDE w:val="0"/>
        <w:spacing w:line="240" w:lineRule="exact"/>
        <w:jc w:val="both"/>
      </w:pPr>
      <w:r w:rsidRPr="00090FC2">
        <w:rPr>
          <w:color w:val="000000"/>
        </w:rPr>
        <w:tab/>
        <w:t>4</w:t>
      </w:r>
      <w:r w:rsidR="00E24928" w:rsidRPr="00090FC2">
        <w:rPr>
          <w:color w:val="000000"/>
        </w:rPr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</w:t>
      </w:r>
      <w:r w:rsidR="00F413C4">
        <w:rPr>
          <w:color w:val="000000"/>
        </w:rPr>
        <w:t>У</w:t>
      </w:r>
      <w:r w:rsidR="00E24928" w:rsidRPr="00090FC2">
        <w:rPr>
          <w:color w:val="000000"/>
        </w:rPr>
        <w:t xml:space="preserve">чреждении.     </w:t>
      </w:r>
      <w:r w:rsidR="00E24928" w:rsidRPr="00090FC2">
        <w:t xml:space="preserve"> </w:t>
      </w:r>
    </w:p>
    <w:p w:rsidR="00E24928" w:rsidRPr="00090FC2" w:rsidRDefault="00477EAD" w:rsidP="00684CC3">
      <w:pPr>
        <w:spacing w:line="240" w:lineRule="exact"/>
        <w:jc w:val="both"/>
      </w:pPr>
      <w:r w:rsidRPr="00090FC2">
        <w:tab/>
        <w:t>4</w:t>
      </w:r>
      <w:r w:rsidR="00E24928" w:rsidRPr="00090FC2">
        <w:t xml:space="preserve">.5. </w:t>
      </w:r>
      <w:r w:rsidR="00E24928" w:rsidRPr="00090FC2">
        <w:rPr>
          <w:color w:val="000000"/>
        </w:rPr>
        <w:t>За причинение материального ущерба в пределах, установленных действующим законодательством Российской Федерации</w:t>
      </w:r>
      <w:r w:rsidR="00E24928" w:rsidRPr="00090FC2">
        <w:t>.</w:t>
      </w:r>
    </w:p>
    <w:p w:rsidR="00477EAD" w:rsidRPr="00090FC2" w:rsidRDefault="00477EAD" w:rsidP="00684CC3">
      <w:pPr>
        <w:spacing w:line="240" w:lineRule="exact"/>
        <w:jc w:val="both"/>
        <w:rPr>
          <w:kern w:val="0"/>
        </w:rPr>
      </w:pPr>
      <w:r w:rsidRPr="00090FC2">
        <w:tab/>
        <w:t>4</w:t>
      </w:r>
      <w:r w:rsidR="00E24928" w:rsidRPr="00090FC2">
        <w:t xml:space="preserve">.6. Разглашение сведений, </w:t>
      </w:r>
      <w:r w:rsidRPr="00090FC2">
        <w:rPr>
          <w:kern w:val="0"/>
        </w:rPr>
        <w:t xml:space="preserve">ставших известными в связи с исполнением должностных обязанностей.           </w:t>
      </w:r>
      <w:r w:rsidRPr="00090FC2">
        <w:rPr>
          <w:color w:val="000000"/>
        </w:rPr>
        <w:tab/>
      </w:r>
    </w:p>
    <w:p w:rsidR="00684CC3" w:rsidRDefault="00477EAD" w:rsidP="00684CC3">
      <w:pPr>
        <w:spacing w:line="240" w:lineRule="exact"/>
        <w:jc w:val="both"/>
        <w:rPr>
          <w:color w:val="000000"/>
        </w:rPr>
      </w:pPr>
      <w:r w:rsidRPr="00090FC2">
        <w:rPr>
          <w:color w:val="000000"/>
        </w:rPr>
        <w:tab/>
      </w:r>
    </w:p>
    <w:p w:rsidR="00E24928" w:rsidRPr="00090FC2" w:rsidRDefault="00E24928" w:rsidP="00684CC3">
      <w:pPr>
        <w:spacing w:line="240" w:lineRule="exact"/>
        <w:ind w:firstLine="709"/>
        <w:jc w:val="both"/>
      </w:pPr>
      <w:r w:rsidRPr="00090FC2">
        <w:rPr>
          <w:color w:val="000000"/>
        </w:rPr>
        <w:t>За вышеперечисленные</w:t>
      </w:r>
      <w:r w:rsidRPr="00090FC2">
        <w:rPr>
          <w:sz w:val="28"/>
          <w:szCs w:val="28"/>
        </w:rPr>
        <w:t xml:space="preserve"> </w:t>
      </w:r>
      <w:r w:rsidRPr="00090FC2">
        <w:t>нарушения экономист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684CC3" w:rsidRDefault="002F058F" w:rsidP="00684CC3">
      <w:pPr>
        <w:spacing w:line="240" w:lineRule="exact"/>
        <w:jc w:val="both"/>
      </w:pPr>
      <w:r w:rsidRPr="00090FC2">
        <w:t xml:space="preserve">            </w:t>
      </w:r>
    </w:p>
    <w:p w:rsidR="00E24928" w:rsidRPr="00090FC2" w:rsidRDefault="002F058F" w:rsidP="00684CC3">
      <w:pPr>
        <w:spacing w:line="240" w:lineRule="exact"/>
        <w:ind w:firstLine="709"/>
        <w:jc w:val="both"/>
      </w:pPr>
      <w:r w:rsidRPr="00090FC2">
        <w:t>4.7.</w:t>
      </w:r>
      <w:r w:rsidR="00CD7871" w:rsidRPr="00090FC2">
        <w:t xml:space="preserve"> За н</w:t>
      </w:r>
      <w:r w:rsidRPr="00090FC2">
        <w:rPr>
          <w:kern w:val="0"/>
        </w:rPr>
        <w:t>арушение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</w:t>
      </w:r>
      <w:r w:rsidR="001E66B5">
        <w:rPr>
          <w:kern w:val="0"/>
        </w:rPr>
        <w:t xml:space="preserve"> </w:t>
      </w:r>
      <w:r w:rsidRPr="00090FC2">
        <w:rPr>
          <w:kern w:val="0"/>
        </w:rPr>
        <w:t>-</w:t>
      </w:r>
      <w:r w:rsidRPr="00090FC2">
        <w:rPr>
          <w:rFonts w:eastAsia="MS Mincho"/>
          <w:kern w:val="0"/>
          <w:lang w:eastAsia="ja-JP"/>
        </w:rPr>
        <w:t xml:space="preserve"> несет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="00CD341E" w:rsidRPr="00090FC2">
        <w:rPr>
          <w:rFonts w:eastAsia="MS Mincho"/>
          <w:kern w:val="0"/>
          <w:lang w:eastAsia="ja-JP"/>
        </w:rPr>
        <w:t>.</w:t>
      </w:r>
    </w:p>
    <w:p w:rsidR="00FF7508" w:rsidRDefault="00477EAD" w:rsidP="00684CC3">
      <w:pPr>
        <w:spacing w:line="240" w:lineRule="exact"/>
        <w:jc w:val="both"/>
      </w:pPr>
      <w:r w:rsidRPr="00090FC2">
        <w:tab/>
      </w:r>
    </w:p>
    <w:p w:rsidR="00E24928" w:rsidRPr="00090FC2" w:rsidRDefault="00E24928" w:rsidP="00684CC3">
      <w:pPr>
        <w:spacing w:line="240" w:lineRule="exact"/>
        <w:ind w:firstLine="709"/>
        <w:jc w:val="both"/>
      </w:pPr>
      <w:r w:rsidRPr="00090FC2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 – правовых актов, регулирующих трудовые отношения.</w:t>
      </w:r>
    </w:p>
    <w:p w:rsidR="00E24928" w:rsidRPr="00090FC2" w:rsidRDefault="00E24928" w:rsidP="001E66B5">
      <w:pPr>
        <w:jc w:val="both"/>
      </w:pPr>
      <w:r w:rsidRPr="00090FC2">
        <w:t xml:space="preserve">            </w:t>
      </w:r>
    </w:p>
    <w:p w:rsidR="00E24928" w:rsidRPr="00090FC2" w:rsidRDefault="00E24928" w:rsidP="001E66B5">
      <w:pPr>
        <w:jc w:val="both"/>
      </w:pPr>
      <w:r w:rsidRPr="00090FC2">
        <w:t>Должность составителя</w:t>
      </w:r>
    </w:p>
    <w:p w:rsidR="00E24928" w:rsidRDefault="00E24928" w:rsidP="001E66B5">
      <w:pPr>
        <w:jc w:val="both"/>
      </w:pPr>
      <w:r w:rsidRPr="00090FC2">
        <w:t>______________________________________               _________________ /________________/</w:t>
      </w:r>
    </w:p>
    <w:p w:rsidR="00E24928" w:rsidRDefault="00E24928" w:rsidP="001E66B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E24928" w:rsidRDefault="00E24928" w:rsidP="001E66B5">
      <w:pPr>
        <w:jc w:val="both"/>
      </w:pPr>
      <w:r>
        <w:t>Согласовано</w:t>
      </w:r>
    </w:p>
    <w:p w:rsidR="00E24928" w:rsidRDefault="00E24928" w:rsidP="001E66B5">
      <w:pPr>
        <w:jc w:val="both"/>
      </w:pPr>
      <w:r>
        <w:t>Должность</w:t>
      </w:r>
    </w:p>
    <w:p w:rsidR="00E24928" w:rsidRDefault="00E24928" w:rsidP="001E66B5">
      <w:pPr>
        <w:jc w:val="both"/>
      </w:pPr>
      <w:r>
        <w:t>______________________________________               _________________ /________________/</w:t>
      </w:r>
    </w:p>
    <w:p w:rsidR="00E24928" w:rsidRDefault="00E24928" w:rsidP="001E66B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E24928" w:rsidRDefault="00E24928" w:rsidP="001E66B5">
      <w:pPr>
        <w:jc w:val="both"/>
      </w:pPr>
    </w:p>
    <w:p w:rsidR="00E24928" w:rsidRDefault="00E24928" w:rsidP="001E66B5">
      <w:pPr>
        <w:jc w:val="both"/>
      </w:pPr>
      <w:r>
        <w:t xml:space="preserve">                                                                                                       «___»______________20 __ г.</w:t>
      </w:r>
    </w:p>
    <w:p w:rsidR="00E24928" w:rsidRDefault="00E24928" w:rsidP="001E66B5">
      <w:pPr>
        <w:jc w:val="both"/>
      </w:pPr>
    </w:p>
    <w:p w:rsidR="00E24928" w:rsidRDefault="00E24928" w:rsidP="00FF7508">
      <w:pPr>
        <w:ind w:firstLine="709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DF0A00" w:rsidRPr="00BC5302">
        <w:t xml:space="preserve">специалиста по </w:t>
      </w:r>
      <w:r w:rsidR="00F413C4">
        <w:t>персоналу</w:t>
      </w:r>
      <w:r w:rsidR="00DF0A00" w:rsidRPr="002F399C">
        <w:t xml:space="preserve"> </w:t>
      </w:r>
      <w:r w:rsidR="00F413C4">
        <w:t>У</w:t>
      </w:r>
      <w:r>
        <w:t>чреждения, ознакомлен</w:t>
      </w:r>
    </w:p>
    <w:p w:rsidR="00EE1B7D" w:rsidRDefault="00EE1B7D" w:rsidP="001E66B5">
      <w:pPr>
        <w:jc w:val="both"/>
      </w:pPr>
    </w:p>
    <w:p w:rsidR="00E24928" w:rsidRDefault="00E24928" w:rsidP="001E66B5">
      <w:pPr>
        <w:jc w:val="both"/>
      </w:pPr>
      <w:r>
        <w:t xml:space="preserve">_________________/________________/                                    «___»______________20__г.                                                                                                                   </w:t>
      </w:r>
    </w:p>
    <w:p w:rsidR="00E24928" w:rsidRDefault="00E24928" w:rsidP="001E66B5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E24928" w:rsidRDefault="00E24928" w:rsidP="001E66B5">
      <w:pPr>
        <w:jc w:val="both"/>
      </w:pPr>
    </w:p>
    <w:p w:rsidR="00E24928" w:rsidRDefault="00E24928" w:rsidP="001E66B5">
      <w:pPr>
        <w:jc w:val="center"/>
      </w:pPr>
    </w:p>
    <w:p w:rsidR="00A172A7" w:rsidRPr="00A172A7" w:rsidRDefault="00A172A7" w:rsidP="00A172A7">
      <w:pPr>
        <w:rPr>
          <w:kern w:val="0"/>
          <w:sz w:val="20"/>
          <w:szCs w:val="20"/>
        </w:rPr>
      </w:pPr>
      <w:r w:rsidRPr="00A172A7">
        <w:rPr>
          <w:kern w:val="0"/>
          <w:sz w:val="20"/>
          <w:szCs w:val="20"/>
        </w:rPr>
        <w:t xml:space="preserve">Источник: сайт </w:t>
      </w:r>
      <w:hyperlink r:id="rId7" w:history="1">
        <w:r w:rsidRPr="00A172A7">
          <w:rPr>
            <w:color w:val="0000FF" w:themeColor="hyperlink"/>
            <w:kern w:val="0"/>
            <w:sz w:val="20"/>
            <w:szCs w:val="20"/>
            <w:u w:val="single"/>
          </w:rPr>
          <w:t>http://alcostad.ru/</w:t>
        </w:r>
      </w:hyperlink>
      <w:r w:rsidRPr="00A172A7">
        <w:rPr>
          <w:kern w:val="0"/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E24928" w:rsidRDefault="00E24928" w:rsidP="001E66B5">
      <w:bookmarkStart w:id="0" w:name="_GoBack"/>
      <w:bookmarkEnd w:id="0"/>
    </w:p>
    <w:p w:rsidR="00E24928" w:rsidRDefault="00E24928" w:rsidP="001E66B5"/>
    <w:sectPr w:rsidR="00E24928" w:rsidSect="00FF7508">
      <w:headerReference w:type="default" r:id="rId8"/>
      <w:footerReference w:type="default" r:id="rId9"/>
      <w:pgSz w:w="11905" w:h="16837"/>
      <w:pgMar w:top="1134" w:right="851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08" w:rsidRDefault="00FF7508">
      <w:r>
        <w:separator/>
      </w:r>
    </w:p>
  </w:endnote>
  <w:endnote w:type="continuationSeparator" w:id="0">
    <w:p w:rsidR="00FF7508" w:rsidRDefault="00FF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08" w:rsidRDefault="00FF750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172A7">
      <w:rPr>
        <w:noProof/>
      </w:rPr>
      <w:t>3</w:t>
    </w:r>
    <w:r>
      <w:fldChar w:fldCharType="end"/>
    </w:r>
  </w:p>
  <w:p w:rsidR="00FF7508" w:rsidRDefault="00FF75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08" w:rsidRDefault="00FF7508">
      <w:r>
        <w:separator/>
      </w:r>
    </w:p>
  </w:footnote>
  <w:footnote w:type="continuationSeparator" w:id="0">
    <w:p w:rsidR="00FF7508" w:rsidRDefault="00FF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08" w:rsidRDefault="00FF7508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50"/>
    <w:rsid w:val="00090FC2"/>
    <w:rsid w:val="000975BA"/>
    <w:rsid w:val="000B0BED"/>
    <w:rsid w:val="000B281F"/>
    <w:rsid w:val="000E06C2"/>
    <w:rsid w:val="000E4F62"/>
    <w:rsid w:val="00100BE9"/>
    <w:rsid w:val="00103066"/>
    <w:rsid w:val="00125A47"/>
    <w:rsid w:val="001E66B5"/>
    <w:rsid w:val="001E75E0"/>
    <w:rsid w:val="00281699"/>
    <w:rsid w:val="002F058F"/>
    <w:rsid w:val="003076FE"/>
    <w:rsid w:val="00330424"/>
    <w:rsid w:val="00384939"/>
    <w:rsid w:val="00393328"/>
    <w:rsid w:val="003D3FD1"/>
    <w:rsid w:val="00477EAD"/>
    <w:rsid w:val="004D0F02"/>
    <w:rsid w:val="0052325F"/>
    <w:rsid w:val="005C568D"/>
    <w:rsid w:val="005F6C28"/>
    <w:rsid w:val="00684CC3"/>
    <w:rsid w:val="0069634A"/>
    <w:rsid w:val="006A4CE4"/>
    <w:rsid w:val="006E2CF5"/>
    <w:rsid w:val="006E4854"/>
    <w:rsid w:val="00781893"/>
    <w:rsid w:val="007D25B6"/>
    <w:rsid w:val="00801493"/>
    <w:rsid w:val="00875583"/>
    <w:rsid w:val="00884609"/>
    <w:rsid w:val="008C1886"/>
    <w:rsid w:val="008E0F89"/>
    <w:rsid w:val="008F1156"/>
    <w:rsid w:val="00911B50"/>
    <w:rsid w:val="009F1AFD"/>
    <w:rsid w:val="00A172A7"/>
    <w:rsid w:val="00A35E17"/>
    <w:rsid w:val="00C87C3A"/>
    <w:rsid w:val="00CC5F74"/>
    <w:rsid w:val="00CD341E"/>
    <w:rsid w:val="00CD7871"/>
    <w:rsid w:val="00D107E0"/>
    <w:rsid w:val="00D17D66"/>
    <w:rsid w:val="00D31CE2"/>
    <w:rsid w:val="00D3389C"/>
    <w:rsid w:val="00DB6F77"/>
    <w:rsid w:val="00DD000E"/>
    <w:rsid w:val="00DD7634"/>
    <w:rsid w:val="00DF0A00"/>
    <w:rsid w:val="00E24928"/>
    <w:rsid w:val="00E43DE7"/>
    <w:rsid w:val="00E643D9"/>
    <w:rsid w:val="00EC25AB"/>
    <w:rsid w:val="00EC4A38"/>
    <w:rsid w:val="00EE1B7D"/>
    <w:rsid w:val="00EE34CB"/>
    <w:rsid w:val="00F413C4"/>
    <w:rsid w:val="00FD7D1F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280"/>
    </w:pPr>
    <w:rPr>
      <w:color w:val="000000"/>
    </w:r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link w:val="ac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c">
    <w:name w:val="Нижний колонтитул Знак"/>
    <w:link w:val="ab"/>
    <w:uiPriority w:val="99"/>
    <w:rsid w:val="00FF750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ConsNormal">
    <w:name w:val="ConsNormal Знак"/>
    <w:rPr>
      <w:rFonts w:ascii="Arial" w:hAnsi="Arial" w:cs="Arial"/>
      <w:lang w:val="ru-RU" w:eastAsia="ar-SA" w:bidi="ar-S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280"/>
    </w:pPr>
    <w:rPr>
      <w:color w:val="000000"/>
    </w:r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link w:val="ac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c">
    <w:name w:val="Нижний колонтитул Знак"/>
    <w:link w:val="ab"/>
    <w:uiPriority w:val="99"/>
    <w:rsid w:val="00FF750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costa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экономиста</dc:title>
  <dc:subject>Должностные инструкции</dc:subject>
  <dc:creator>Радуга</dc:creator>
  <cp:keywords>должностная инструкция экономиста</cp:keywords>
  <dc:description>Здесь образец должностной инструкции экономиста отделения бухгалтерский учет и финансово-экономическая деятельность учреждения социального обслуживания</dc:description>
  <cp:lastModifiedBy>User</cp:lastModifiedBy>
  <cp:revision>4</cp:revision>
  <cp:lastPrinted>2014-05-08T07:14:00Z</cp:lastPrinted>
  <dcterms:created xsi:type="dcterms:W3CDTF">2016-11-29T13:17:00Z</dcterms:created>
  <dcterms:modified xsi:type="dcterms:W3CDTF">2016-12-11T12:48:00Z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