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BA084B" w:rsidRDefault="00373C22" w:rsidP="00BA084B">
      <w:pPr>
        <w:pStyle w:val="a8"/>
        <w:rPr>
          <w:b/>
          <w:sz w:val="28"/>
          <w:szCs w:val="28"/>
        </w:rPr>
      </w:pPr>
      <w:r w:rsidRPr="00BA084B">
        <w:rPr>
          <w:b/>
          <w:sz w:val="28"/>
          <w:szCs w:val="28"/>
        </w:rPr>
        <w:t>Стандартизация в сестринской деятельности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1. В каком из перечисленных ниже документов содержится национальный стандарт, устанавливающий требования к взятию крови из </w:t>
      </w:r>
      <w:proofErr w:type="spellStart"/>
      <w:r w:rsidRPr="00BA084B">
        <w:rPr>
          <w:b/>
          <w:bCs/>
          <w:sz w:val="24"/>
          <w:szCs w:val="24"/>
        </w:rPr>
        <w:t>периферическои</w:t>
      </w:r>
      <w:proofErr w:type="spellEnd"/>
      <w:r w:rsidRPr="00BA084B">
        <w:rPr>
          <w:b/>
          <w:bCs/>
          <w:sz w:val="24"/>
          <w:szCs w:val="24"/>
        </w:rPr>
        <w:t>̆ вены?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52623.1-2008 «Технологии выполнения простых медицинских услуг функционального обследования»;2) ГОСТ Р 52623.2-2015 «Технологии выполнения простых медицинских услуг. Десмургия, иммобилизация, бандажи, ортопедические пособия»;3)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</w:t>
      </w:r>
      <w:r w:rsidRPr="00BA084B">
        <w:rPr>
          <w:b/>
          <w:bCs/>
          <w:sz w:val="24"/>
          <w:szCs w:val="24"/>
        </w:rPr>
        <w:t xml:space="preserve">4) ГОСТ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52623.4-2015 «Технологии выполнения простых медицинских услуг инвазивных вмешательств»;+</w:t>
      </w:r>
      <w:r w:rsidRPr="00BA084B">
        <w:rPr>
          <w:sz w:val="24"/>
          <w:szCs w:val="24"/>
        </w:rPr>
        <w:t>5) ГОСТ Р 56819-2015, «Медицинская практика. Инфологическая модель. Профилактика пролежней».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2. В каком из перечисленных ниже документов содержится национальный стандарт, устанавливающий требования к внутрикожному введению лекарственных средств?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52623.1-2008 «Технологии выполнения простых медицинских услуг функционального обследования»;2) ГОСТ Р 52623.2-2015 «Технологии выполнения простых медицинских услуг. Десмургия, иммобилизация, бандажи, ортопедические пособия»;3)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</w:t>
      </w:r>
      <w:r w:rsidRPr="00BA084B">
        <w:rPr>
          <w:b/>
          <w:bCs/>
          <w:sz w:val="24"/>
          <w:szCs w:val="24"/>
        </w:rPr>
        <w:t xml:space="preserve">4) ГОСТ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52623.4-2015 «Технологии выполнения простых медицинских услуг инвазивных вмешательств»;+</w:t>
      </w:r>
      <w:r w:rsidRPr="00BA084B">
        <w:rPr>
          <w:sz w:val="24"/>
          <w:szCs w:val="24"/>
        </w:rPr>
        <w:t>5) ГОСТ Р 56819-2015, «Медицинская практика. Инфологическая модель. Профилактика пролежней».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3. В каком из перечисленных ниже документов содержится национальный стандарт, устанавливающий требования к измерению массы тела?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1) ГОСТ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52623.1-2008 «Технологии выполнения простых медицинских услуг функционального обследования»;+</w:t>
      </w:r>
      <w:r w:rsidRPr="00BA084B">
        <w:rPr>
          <w:sz w:val="24"/>
          <w:szCs w:val="24"/>
        </w:rPr>
        <w:t xml:space="preserve">2) ГОСТ Р 52623.2-2015 «Технологии выполнения простых медицинских услуг. Десмургия, иммобилизация, бандажи, ортопедические пособия»;3)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ухода»;4)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52623.4-2015 «Технологии выполнения простых медицинских услуг инвазивных вмешательств»;5) ГОСТ Р 56819-2015, «Медицинская практика. Инфологическая модель. Профилактика пролежней».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4. В каком из перечисленных ниже документов содержится национальный стандарт, устанавливающий требования к определению риска развития пролежней?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52623.1-2008 «Технологии выполнения простых медицинских услуг функционального обследования»;2) ГОСТ Р 52623.2-2015 «Технологии выполнения простых медицинских услуг. Десмургия, иммобилизация, бандажи, ортопедические пособия»;3)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ухода»;4)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52623.4-2015 «Технологии выполнения простых медицинских услуг инвазивных вмешательств»;</w:t>
      </w:r>
      <w:r w:rsidRPr="00BA084B">
        <w:rPr>
          <w:b/>
          <w:bCs/>
          <w:sz w:val="24"/>
          <w:szCs w:val="24"/>
        </w:rPr>
        <w:t>5) ГОСТ Р 56819-2015, «Медицинская практика. Инфологическая модель. Профилактика пролежней».+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5. В каком из перечисленных ниже документов содержится национальный стандарт, устанавливающий требования к перевязкам при нарушении целостности кожных покровов?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52623.1-2008 «Технологии выполнения простых медицинских услуг функционального обследования»;</w:t>
      </w:r>
      <w:r w:rsidRPr="00BA084B">
        <w:rPr>
          <w:b/>
          <w:bCs/>
          <w:sz w:val="24"/>
          <w:szCs w:val="24"/>
        </w:rPr>
        <w:t>2) ГОСТ Р 52623.2-2015 «Технологии выполнения простых медицинских услуг. Десмургия, иммобилизация, бандажи, ортопедические пособия»;+</w:t>
      </w:r>
      <w:r w:rsidRPr="00BA084B">
        <w:rPr>
          <w:sz w:val="24"/>
          <w:szCs w:val="24"/>
        </w:rPr>
        <w:t xml:space="preserve">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ухода»;4)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52623.4-2015 «Технологии выполнения простых медицинских услуг инвазивных вмешательств»;5) ГОСТ Р 56819-2015, «Медицинская практика. Инфологическая модель. Профилактика </w:t>
      </w:r>
      <w:proofErr w:type="spellStart"/>
      <w:r w:rsidRPr="00BA084B">
        <w:rPr>
          <w:sz w:val="24"/>
          <w:szCs w:val="24"/>
        </w:rPr>
        <w:t>пролежнеи</w:t>
      </w:r>
      <w:proofErr w:type="spellEnd"/>
      <w:r w:rsidRPr="00BA084B">
        <w:rPr>
          <w:sz w:val="24"/>
          <w:szCs w:val="24"/>
        </w:rPr>
        <w:t>̆».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6. В каком из перечисленных ниже документов содержится национальный стандарт, устанавливающий требования к </w:t>
      </w:r>
      <w:proofErr w:type="spellStart"/>
      <w:r w:rsidRPr="00BA084B">
        <w:rPr>
          <w:b/>
          <w:bCs/>
          <w:sz w:val="24"/>
          <w:szCs w:val="24"/>
        </w:rPr>
        <w:t>плантографии</w:t>
      </w:r>
      <w:proofErr w:type="spellEnd"/>
      <w:r w:rsidRPr="00BA084B">
        <w:rPr>
          <w:b/>
          <w:bCs/>
          <w:sz w:val="24"/>
          <w:szCs w:val="24"/>
        </w:rPr>
        <w:t>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1) ГОСТ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52623.1-2008 «Технологии выполнения простых медицинских услуг функционального обследования»;+</w:t>
      </w:r>
      <w:r w:rsidRPr="00BA084B">
        <w:rPr>
          <w:sz w:val="24"/>
          <w:szCs w:val="24"/>
        </w:rPr>
        <w:t xml:space="preserve">2) ГОСТ Р 52623.2-2015 «Технологии выполнения простых медицинских услуг. Десмургия, иммобилизация, бандажи, ортопедические пособия»;3)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ухода»;4)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52623.4-2015 «Технологии выполнения простых медицинских услуг инвазивных вмешательств»;5) ГОСТ Р 56819-2015, «Медицинская практика. Инфологическая модель. Профилактика пролежней».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7. В каком из перечисленных ниже документов содержится национальный стандарт, устанавливающий требования к предоперационному бритью кожи?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52623.1-2008 «Технологии выполнения простых медицинских услуг функционального обследования»;2) ГОСТ Р 52623.2-2015 «Технологии выполнения простых медицинских услуг. Десмургия, иммобилизация, бандажи, ортопедические пособия»;</w:t>
      </w:r>
      <w:r w:rsidRPr="00BA084B">
        <w:rPr>
          <w:b/>
          <w:bCs/>
          <w:sz w:val="24"/>
          <w:szCs w:val="24"/>
        </w:rPr>
        <w:t xml:space="preserve">3) ГОСТ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ухода»;+</w:t>
      </w:r>
      <w:r w:rsidRPr="00BA084B">
        <w:rPr>
          <w:sz w:val="24"/>
          <w:szCs w:val="24"/>
        </w:rPr>
        <w:t xml:space="preserve">4)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52623.4-2015 «Технологии выполнения простых медицинских услуг инвазивных вмешательств»;5) ГОСТ Р 56819-2015, «Медицинская практика. Инфологическая модель. Профилактика </w:t>
      </w:r>
      <w:proofErr w:type="spellStart"/>
      <w:r w:rsidRPr="00BA084B">
        <w:rPr>
          <w:sz w:val="24"/>
          <w:szCs w:val="24"/>
        </w:rPr>
        <w:t>пролежнеи</w:t>
      </w:r>
      <w:proofErr w:type="spellEnd"/>
      <w:r w:rsidRPr="00BA084B">
        <w:rPr>
          <w:sz w:val="24"/>
          <w:szCs w:val="24"/>
        </w:rPr>
        <w:t>̆».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lastRenderedPageBreak/>
        <w:t>8. В каком из перечисленных ниже документов содержится национальный стандарт, устанавливающий требования к промыванию желудка?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52623.1-2008 «Технологии выполнения простых медицинских услуг функционального обследования»;2) ГОСТ Р 52623.2-2015 «Технологии выполнения простых медицинских услуг. Десмургия, иммобилизация, бандажи, ортопедические пособия»;3)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</w:t>
      </w:r>
      <w:r w:rsidRPr="00BA084B">
        <w:rPr>
          <w:b/>
          <w:bCs/>
          <w:sz w:val="24"/>
          <w:szCs w:val="24"/>
        </w:rPr>
        <w:t xml:space="preserve">4) ГОСТ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52623.4-2015 «Технологии выполнения простых медицинских услуг инвазивных вмешательств»;+</w:t>
      </w:r>
      <w:r w:rsidRPr="00BA084B">
        <w:rPr>
          <w:sz w:val="24"/>
          <w:szCs w:val="24"/>
        </w:rPr>
        <w:t>5) ГОСТ Р 56819-2015, «Медицинская практика. Инфологическая модель. Профилактика пролежней».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9. В каком нормативном правовом документе федерального уровня содержатся требования к гигиене рук медицинского персонала, которые следует строго соблюдать?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2.1.3.2630-10 «Гигиена рук медицинских работников»;2) ОСТ Р 2.1.3.2630-10 «Гигиена рук медицинских работников»;3) СОП «Гигиена рук медицинских работников»;</w:t>
      </w:r>
      <w:r w:rsidRPr="00BA084B">
        <w:rPr>
          <w:b/>
          <w:bCs/>
          <w:sz w:val="24"/>
          <w:szCs w:val="24"/>
        </w:rPr>
        <w:t>4) СанПиН 2.1.3.2630-10 «Санитарно-эпидемиологические требования к организациям, осуществляющим медицинскую деятельность»;+</w:t>
      </w:r>
      <w:r w:rsidRPr="00BA084B">
        <w:rPr>
          <w:sz w:val="24"/>
          <w:szCs w:val="24"/>
        </w:rPr>
        <w:t>5) Федеральные клинические рекомендации «Гигиена рук».</w:t>
      </w:r>
    </w:p>
    <w:p w:rsidR="00561591" w:rsidRPr="00BA084B" w:rsidRDefault="00373C22" w:rsidP="00BA084B">
      <w:pPr>
        <w:spacing w:line="180" w:lineRule="exact"/>
        <w:rPr>
          <w:b/>
          <w:bCs/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10. </w:t>
      </w:r>
      <w:r w:rsidR="00561591" w:rsidRPr="00BA084B">
        <w:rPr>
          <w:b/>
          <w:bCs/>
          <w:sz w:val="24"/>
          <w:szCs w:val="24"/>
        </w:rPr>
        <w:t>Внутримышечная инъекция, согласно действующей номенклатуре медицинских услуг, - это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вид медицинской помощи;2) комплексная сестринская услуга;</w:t>
      </w:r>
      <w:r w:rsidRPr="00BA084B">
        <w:rPr>
          <w:b/>
          <w:bCs/>
          <w:sz w:val="24"/>
          <w:szCs w:val="24"/>
        </w:rPr>
        <w:t>3) простая медицинская услуга;+</w:t>
      </w:r>
      <w:r w:rsidRPr="00BA084B">
        <w:rPr>
          <w:sz w:val="24"/>
          <w:szCs w:val="24"/>
        </w:rPr>
        <w:t>4) специализированная сестринская услуга;5) стандартная операционная процедура.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11. Действия медицинской сестры, получившей устное распоряжение врача об экстренном медицинском вмешательстве </w:t>
      </w:r>
      <w:proofErr w:type="spellStart"/>
      <w:r w:rsidRPr="00BA084B">
        <w:rPr>
          <w:b/>
          <w:bCs/>
          <w:sz w:val="24"/>
          <w:szCs w:val="24"/>
        </w:rPr>
        <w:t>пациенту</w:t>
      </w:r>
      <w:proofErr w:type="gramStart"/>
      <w:r w:rsidRPr="00BA084B">
        <w:rPr>
          <w:b/>
          <w:bCs/>
          <w:sz w:val="24"/>
          <w:szCs w:val="24"/>
        </w:rPr>
        <w:t>,с</w:t>
      </w:r>
      <w:proofErr w:type="gramEnd"/>
      <w:r w:rsidRPr="00BA084B">
        <w:rPr>
          <w:b/>
          <w:bCs/>
          <w:sz w:val="24"/>
          <w:szCs w:val="24"/>
        </w:rPr>
        <w:t>огласно</w:t>
      </w:r>
      <w:proofErr w:type="spellEnd"/>
      <w:r w:rsidRPr="00BA084B">
        <w:rPr>
          <w:b/>
          <w:bCs/>
          <w:sz w:val="24"/>
          <w:szCs w:val="24"/>
        </w:rPr>
        <w:t xml:space="preserve"> стандартам Объединенной комиссии по аккредитации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1) задокументировать назначение, зачитать его врачу, получить подтверждение;+</w:t>
      </w:r>
      <w:r w:rsidRPr="00BA084B">
        <w:rPr>
          <w:sz w:val="24"/>
          <w:szCs w:val="24"/>
        </w:rPr>
        <w:t>2) записать назначение в историю болезни и попросить врача поставить свою подпись;3) немедленно выполнить назначение;4) повторить сказанное врачом и получить подтверждение;5) попросить врача записать назначение в историю болезни.</w:t>
      </w:r>
    </w:p>
    <w:p w:rsidR="00561591" w:rsidRPr="00BA084B" w:rsidRDefault="00373C22" w:rsidP="00BA084B">
      <w:pPr>
        <w:spacing w:line="180" w:lineRule="exact"/>
        <w:rPr>
          <w:b/>
          <w:bCs/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12. </w:t>
      </w:r>
      <w:r w:rsidR="00561591" w:rsidRPr="00BA084B">
        <w:rPr>
          <w:b/>
          <w:bCs/>
          <w:sz w:val="24"/>
          <w:szCs w:val="24"/>
        </w:rPr>
        <w:t xml:space="preserve">Идентификация пациента - 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не входит в обязанности медицинских работников;2) не входит в обязанности медицинских сестер;3) необязательная процедура;</w:t>
      </w:r>
      <w:r w:rsidRPr="00BA084B">
        <w:rPr>
          <w:b/>
          <w:bCs/>
          <w:sz w:val="24"/>
          <w:szCs w:val="24"/>
        </w:rPr>
        <w:t>4) обязательное подтверждение личности пациента перед медицинскими вмешательствами, осуществляемое всеми медицинскими работниками (врачами, медицинскими сестрами, младшим медицинским персоналом);+</w:t>
      </w:r>
      <w:r w:rsidRPr="00BA084B">
        <w:rPr>
          <w:sz w:val="24"/>
          <w:szCs w:val="24"/>
        </w:rPr>
        <w:t>5) осуществляется один раз, в момент обращения пациента в медицинскую организацию.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13. К какому виду документов относят «Клинические рекомендации по профилактике инфекций в области хирургического вмешательства», 2018 г.?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национальный стандарт;2) нормативный правовой документ — санитарные нормы и правила;3) стандарт медицинской помощи;4) стандартные операционные процедуры (</w:t>
      </w:r>
      <w:proofErr w:type="spellStart"/>
      <w:r w:rsidRPr="00BA084B">
        <w:rPr>
          <w:sz w:val="24"/>
          <w:szCs w:val="24"/>
        </w:rPr>
        <w:t>СОПы</w:t>
      </w:r>
      <w:proofErr w:type="spellEnd"/>
      <w:r w:rsidRPr="00BA084B">
        <w:rPr>
          <w:sz w:val="24"/>
          <w:szCs w:val="24"/>
        </w:rPr>
        <w:t>);</w:t>
      </w:r>
      <w:r w:rsidRPr="00BA084B">
        <w:rPr>
          <w:b/>
          <w:bCs/>
          <w:sz w:val="24"/>
          <w:szCs w:val="24"/>
        </w:rPr>
        <w:t>5) федеральные клинические рекомендации.+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14. К какому виду документов относят ОСТ 42-21- 2-85 «Стерилизация и дезинфекция </w:t>
      </w:r>
      <w:proofErr w:type="gramStart"/>
      <w:r w:rsidRPr="00BA084B">
        <w:rPr>
          <w:b/>
          <w:bCs/>
          <w:sz w:val="24"/>
          <w:szCs w:val="24"/>
        </w:rPr>
        <w:t>изделии</w:t>
      </w:r>
      <w:proofErr w:type="gramEnd"/>
      <w:r w:rsidRPr="00BA084B">
        <w:rPr>
          <w:b/>
          <w:bCs/>
          <w:sz w:val="24"/>
          <w:szCs w:val="24"/>
        </w:rPr>
        <w:t>̆ медицинского назначения. Методы, средства, режимы»?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национальный стандарт;2) нормативный правовой документ — санитарные нормы и правила;</w:t>
      </w:r>
      <w:r w:rsidRPr="00BA084B">
        <w:rPr>
          <w:b/>
          <w:bCs/>
          <w:sz w:val="24"/>
          <w:szCs w:val="24"/>
        </w:rPr>
        <w:t>3) отраслевой стандарт;+</w:t>
      </w:r>
      <w:r w:rsidRPr="00BA084B">
        <w:rPr>
          <w:sz w:val="24"/>
          <w:szCs w:val="24"/>
        </w:rPr>
        <w:t>4) стандартные операционные процедуры (</w:t>
      </w:r>
      <w:proofErr w:type="spellStart"/>
      <w:r w:rsidRPr="00BA084B">
        <w:rPr>
          <w:sz w:val="24"/>
          <w:szCs w:val="24"/>
        </w:rPr>
        <w:t>СОПы</w:t>
      </w:r>
      <w:proofErr w:type="spellEnd"/>
      <w:r w:rsidRPr="00BA084B">
        <w:rPr>
          <w:sz w:val="24"/>
          <w:szCs w:val="24"/>
        </w:rPr>
        <w:t>);5) федеральные клинические рекомендации.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15. К какому виду документов относятся ГОСТы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серии 52623?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1) национальные стандарты;+</w:t>
      </w:r>
      <w:r w:rsidRPr="00BA084B">
        <w:rPr>
          <w:sz w:val="24"/>
          <w:szCs w:val="24"/>
        </w:rPr>
        <w:t>2) нормативные правовые документы — санитарные нормы и правила;3) отраслевые стандарты;4) стандартные операционные процедуры (</w:t>
      </w:r>
      <w:proofErr w:type="spellStart"/>
      <w:r w:rsidRPr="00BA084B">
        <w:rPr>
          <w:sz w:val="24"/>
          <w:szCs w:val="24"/>
        </w:rPr>
        <w:t>СОПы</w:t>
      </w:r>
      <w:proofErr w:type="spellEnd"/>
      <w:r w:rsidRPr="00BA084B">
        <w:rPr>
          <w:sz w:val="24"/>
          <w:szCs w:val="24"/>
        </w:rPr>
        <w:t>);5) федеральные клинические рекомендации.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16. К какому виду документов относятся СанПиН 2.1.3.2630-10«Санитарно-эпидемиологические требования к организациям, осуществляющим медицинскую деятельность»?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национальные стандарты;</w:t>
      </w:r>
      <w:r w:rsidRPr="00BA084B">
        <w:rPr>
          <w:b/>
          <w:bCs/>
          <w:sz w:val="24"/>
          <w:szCs w:val="24"/>
        </w:rPr>
        <w:t>2) нормативные правовые документы — санитарные нормы и правила;+</w:t>
      </w:r>
      <w:r w:rsidRPr="00BA084B">
        <w:rPr>
          <w:sz w:val="24"/>
          <w:szCs w:val="24"/>
        </w:rPr>
        <w:t>3) отраслевые стандарты;4) стандартные операционные процедуры (</w:t>
      </w:r>
      <w:proofErr w:type="spellStart"/>
      <w:r w:rsidRPr="00BA084B">
        <w:rPr>
          <w:sz w:val="24"/>
          <w:szCs w:val="24"/>
        </w:rPr>
        <w:t>СОПы</w:t>
      </w:r>
      <w:proofErr w:type="spellEnd"/>
      <w:r w:rsidRPr="00BA084B">
        <w:rPr>
          <w:sz w:val="24"/>
          <w:szCs w:val="24"/>
        </w:rPr>
        <w:t>);5) федеральные клинические рекомендации.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17. Какие из перечисленных слов (фраз) отражают сущность термина «стандарт»?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макет;2) неудачный пример;</w:t>
      </w:r>
      <w:r w:rsidRPr="00BA084B">
        <w:rPr>
          <w:b/>
          <w:bCs/>
          <w:sz w:val="24"/>
          <w:szCs w:val="24"/>
        </w:rPr>
        <w:t>3) образец, которому необходимо следовать;+</w:t>
      </w:r>
      <w:r w:rsidRPr="00BA084B">
        <w:rPr>
          <w:sz w:val="24"/>
          <w:szCs w:val="24"/>
        </w:rPr>
        <w:t>4) проба;5) экземпляр.</w:t>
      </w:r>
    </w:p>
    <w:p w:rsidR="00BA084B" w:rsidRDefault="00BA084B" w:rsidP="00BA084B">
      <w:pPr>
        <w:spacing w:line="180" w:lineRule="exact"/>
        <w:rPr>
          <w:b/>
          <w:bCs/>
          <w:sz w:val="24"/>
          <w:szCs w:val="24"/>
        </w:rPr>
      </w:pP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lastRenderedPageBreak/>
        <w:t xml:space="preserve">18. Каким методом и когда рекомендовано производить удаление волос в области хирургического </w:t>
      </w:r>
      <w:proofErr w:type="spellStart"/>
      <w:r w:rsidRPr="00BA084B">
        <w:rPr>
          <w:b/>
          <w:bCs/>
          <w:sz w:val="24"/>
          <w:szCs w:val="24"/>
        </w:rPr>
        <w:t>вмешательствасогласно</w:t>
      </w:r>
      <w:proofErr w:type="spellEnd"/>
      <w:r w:rsidRPr="00BA084B">
        <w:rPr>
          <w:b/>
          <w:bCs/>
          <w:sz w:val="24"/>
          <w:szCs w:val="24"/>
        </w:rPr>
        <w:t xml:space="preserve"> Клиническим рекомендациям по профилактике инфекций в области хирургического вмешательства (2018 г.)?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proofErr w:type="gramStart"/>
      <w:r w:rsidRPr="00BA084B">
        <w:rPr>
          <w:sz w:val="24"/>
          <w:szCs w:val="24"/>
        </w:rPr>
        <w:t xml:space="preserve">1) бритье волос одноразовой бритвой накануне оперативного вмешательства;2) бритье волос одноразовой бритвой непосредственно перед оперативным вмешательством;3) рекомендации не регламентируют удаления волос в области хирургического вмешательства;4) стрижка волос или удаление электрическим </w:t>
      </w:r>
      <w:proofErr w:type="spellStart"/>
      <w:r w:rsidRPr="00BA084B">
        <w:rPr>
          <w:sz w:val="24"/>
          <w:szCs w:val="24"/>
        </w:rPr>
        <w:t>клиппером</w:t>
      </w:r>
      <w:proofErr w:type="spellEnd"/>
      <w:r w:rsidRPr="00BA084B">
        <w:rPr>
          <w:sz w:val="24"/>
          <w:szCs w:val="24"/>
        </w:rPr>
        <w:t xml:space="preserve"> с </w:t>
      </w:r>
      <w:proofErr w:type="spellStart"/>
      <w:r w:rsidRPr="00BA084B">
        <w:rPr>
          <w:sz w:val="24"/>
          <w:szCs w:val="24"/>
        </w:rPr>
        <w:t>одноразовои</w:t>
      </w:r>
      <w:proofErr w:type="spellEnd"/>
      <w:r w:rsidRPr="00BA084B">
        <w:rPr>
          <w:sz w:val="24"/>
          <w:szCs w:val="24"/>
        </w:rPr>
        <w:t xml:space="preserve">̆ </w:t>
      </w:r>
      <w:proofErr w:type="spellStart"/>
      <w:r w:rsidRPr="00BA084B">
        <w:rPr>
          <w:sz w:val="24"/>
          <w:szCs w:val="24"/>
        </w:rPr>
        <w:t>головкои</w:t>
      </w:r>
      <w:proofErr w:type="spellEnd"/>
      <w:r w:rsidRPr="00BA084B">
        <w:rPr>
          <w:sz w:val="24"/>
          <w:szCs w:val="24"/>
        </w:rPr>
        <w:t>̆ накануне оперативного вмешательства;</w:t>
      </w:r>
      <w:r w:rsidRPr="00BA084B">
        <w:rPr>
          <w:b/>
          <w:bCs/>
          <w:sz w:val="24"/>
          <w:szCs w:val="24"/>
        </w:rPr>
        <w:t xml:space="preserve">5) стрижка волос или удаление электрическим </w:t>
      </w:r>
      <w:proofErr w:type="spellStart"/>
      <w:r w:rsidRPr="00BA084B">
        <w:rPr>
          <w:b/>
          <w:bCs/>
          <w:sz w:val="24"/>
          <w:szCs w:val="24"/>
        </w:rPr>
        <w:t>клиппером</w:t>
      </w:r>
      <w:proofErr w:type="spellEnd"/>
      <w:r w:rsidRPr="00BA084B">
        <w:rPr>
          <w:b/>
          <w:bCs/>
          <w:sz w:val="24"/>
          <w:szCs w:val="24"/>
        </w:rPr>
        <w:t xml:space="preserve"> с одноразовой головкой в день оперативного вмешательства.+</w:t>
      </w:r>
      <w:proofErr w:type="gramEnd"/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19. Каким методом рекомендовано проводить дезинфекцию </w:t>
      </w:r>
      <w:proofErr w:type="spellStart"/>
      <w:r w:rsidRPr="00BA084B">
        <w:rPr>
          <w:b/>
          <w:bCs/>
          <w:sz w:val="24"/>
          <w:szCs w:val="24"/>
        </w:rPr>
        <w:t>глюкометров</w:t>
      </w:r>
      <w:proofErr w:type="spellEnd"/>
      <w:r w:rsidRPr="00BA084B">
        <w:rPr>
          <w:b/>
          <w:bCs/>
          <w:sz w:val="24"/>
          <w:szCs w:val="24"/>
        </w:rPr>
        <w:t xml:space="preserve"> </w:t>
      </w:r>
      <w:proofErr w:type="spellStart"/>
      <w:r w:rsidRPr="00BA084B">
        <w:rPr>
          <w:b/>
          <w:bCs/>
          <w:sz w:val="24"/>
          <w:szCs w:val="24"/>
        </w:rPr>
        <w:t>согласноФедеральным</w:t>
      </w:r>
      <w:proofErr w:type="spellEnd"/>
      <w:r w:rsidRPr="00BA084B">
        <w:rPr>
          <w:b/>
          <w:bCs/>
          <w:sz w:val="24"/>
          <w:szCs w:val="24"/>
        </w:rPr>
        <w:t xml:space="preserve"> клиническим рекомендациям «Обеспечение </w:t>
      </w:r>
      <w:proofErr w:type="spellStart"/>
      <w:r w:rsidRPr="00BA084B">
        <w:rPr>
          <w:b/>
          <w:bCs/>
          <w:sz w:val="24"/>
          <w:szCs w:val="24"/>
        </w:rPr>
        <w:t>эпидемиологическои</w:t>
      </w:r>
      <w:proofErr w:type="spellEnd"/>
      <w:r w:rsidRPr="00BA084B">
        <w:rPr>
          <w:b/>
          <w:bCs/>
          <w:sz w:val="24"/>
          <w:szCs w:val="24"/>
        </w:rPr>
        <w:t>̆ безопасности при оказании помощи пациентам с сахарным диабетом»?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</w:t>
      </w:r>
      <w:proofErr w:type="spellStart"/>
      <w:r w:rsidRPr="00BA084B">
        <w:rPr>
          <w:sz w:val="24"/>
          <w:szCs w:val="24"/>
        </w:rPr>
        <w:t>глюкометры</w:t>
      </w:r>
      <w:proofErr w:type="spellEnd"/>
      <w:r w:rsidRPr="00BA084B">
        <w:rPr>
          <w:sz w:val="24"/>
          <w:szCs w:val="24"/>
        </w:rPr>
        <w:t xml:space="preserve"> не подлежат дезинфекции;2) методом автоклавирования;3) методом орошения;4) методом погружения в рабочий раствор дезинфицирующего средства;</w:t>
      </w:r>
      <w:r w:rsidRPr="00BA084B">
        <w:rPr>
          <w:b/>
          <w:bCs/>
          <w:sz w:val="24"/>
          <w:szCs w:val="24"/>
        </w:rPr>
        <w:t>5) методом протирания салфеткой, смоченной в рабочем растворе дезинфицирующего средства.+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20. Какой из перечисленных ГОСТов регламентирует сестринскую практику (не сестринское вмешательство)?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52623.1-2008 «Технологии выполнения простых медицинских услуг функционального обследования»;2) ГОСТ Р 52623.2-2015 «Технологии выполнения простых медицинских услуг. Десмургия, иммобилизация, бандажи, ортопедические пособия»;3)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52623.3-2015 «Технологии выполнения простых медицинских услуг. Манипуляции сестринского ухода»;4)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52623.4-2015 «Технологии выполнения простых медицинских услуг инвазивных вмешательств»;</w:t>
      </w:r>
      <w:r w:rsidRPr="00BA084B">
        <w:rPr>
          <w:b/>
          <w:bCs/>
          <w:sz w:val="24"/>
          <w:szCs w:val="24"/>
        </w:rPr>
        <w:t>5) ГОСТ Р 56819-2015 «Медицинская практика. Инфологическая модель. Профилактика пролежней».+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21. Название нормативного правового документа, содержащего основные требования эпидемиологической безопасности в медицинских организациях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ГОСТ </w:t>
      </w:r>
      <w:proofErr w:type="gramStart"/>
      <w:r w:rsidRPr="00BA084B">
        <w:rPr>
          <w:sz w:val="24"/>
          <w:szCs w:val="24"/>
        </w:rPr>
        <w:t>Р</w:t>
      </w:r>
      <w:proofErr w:type="gramEnd"/>
      <w:r w:rsidRPr="00BA084B">
        <w:rPr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деятельность»;2) СОП «Санитарно-эпидемиологические требования к организациям, осуществляющим медицинскую деятельность»;</w:t>
      </w:r>
      <w:r w:rsidRPr="00BA084B">
        <w:rPr>
          <w:b/>
          <w:bCs/>
          <w:sz w:val="24"/>
          <w:szCs w:val="24"/>
        </w:rPr>
        <w:t>3) СанПиН 2.1.3.2630-10 «Санитарно-эпидемиологические требования к организациям, осуществляющим медицинскую деятельность»;+</w:t>
      </w:r>
      <w:r w:rsidRPr="00BA084B">
        <w:rPr>
          <w:sz w:val="24"/>
          <w:szCs w:val="24"/>
        </w:rPr>
        <w:t>4) СанПиН 2.1.3.2630-10 «Эпидемиологическая безопасность в медицинских организациях»;5) Федеральные клинические рекомендации «Санитарно-эпидемиологические требования к организациям, осуществляющим медицинскую деятельность».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22. Назовите объект стандартизации в стандарте «Наложение раневой повязки»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медицинский инвентарь и оборудование, используемое в сестринском деле;2) сестринская практика (комплексная сестринская помощь);</w:t>
      </w:r>
      <w:r w:rsidRPr="00BA084B">
        <w:rPr>
          <w:b/>
          <w:bCs/>
          <w:sz w:val="24"/>
          <w:szCs w:val="24"/>
        </w:rPr>
        <w:t>3) сестринское вмешательство (простая сестринская услуга);+</w:t>
      </w:r>
      <w:r w:rsidRPr="00BA084B">
        <w:rPr>
          <w:sz w:val="24"/>
          <w:szCs w:val="24"/>
        </w:rPr>
        <w:t>4) терминология, используемая в сестринском деле;5) требования безопасности.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23. Назовите объект стандартизации в стандарте «Первая помощь при анафилактическом шоке»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медицинский инвентарь и оборудование, используемое в сестринском деле;</w:t>
      </w:r>
      <w:r w:rsidRPr="00BA084B">
        <w:rPr>
          <w:b/>
          <w:bCs/>
          <w:sz w:val="24"/>
          <w:szCs w:val="24"/>
        </w:rPr>
        <w:t>2) сестринская практика (комплексная сестринская помощь);+</w:t>
      </w:r>
      <w:r w:rsidRPr="00BA084B">
        <w:rPr>
          <w:sz w:val="24"/>
          <w:szCs w:val="24"/>
        </w:rPr>
        <w:t>3) сестринское вмешательство (простая сестринская услуга);4) терминология, используемая в сестринском деле;5) требования безопасности.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24. Назовите объект стандартизации в стандарте «Правила гигиены рук»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медицинский инвентарь и оборудование, используемое в сестринском деле;2) сестринская практика (комплексная сестринская помощь);3) сестринское вмешательство (простая сестринская услуга);4) терминология, используемая в сестринском деле;</w:t>
      </w:r>
      <w:r w:rsidRPr="00BA084B">
        <w:rPr>
          <w:b/>
          <w:bCs/>
          <w:sz w:val="24"/>
          <w:szCs w:val="24"/>
        </w:rPr>
        <w:t>5) требования эпидемиологической безопасности.+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25. Назовите объект стандартизации в стандарте «Профилактика пролежней»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медицинский инвентарь и оборудование, используемое в сестринском деле;</w:t>
      </w:r>
      <w:r w:rsidRPr="00BA084B">
        <w:rPr>
          <w:b/>
          <w:bCs/>
          <w:sz w:val="24"/>
          <w:szCs w:val="24"/>
        </w:rPr>
        <w:t>2) сестринская практика (комплексная сестринская помощь);+</w:t>
      </w:r>
      <w:r w:rsidRPr="00BA084B">
        <w:rPr>
          <w:sz w:val="24"/>
          <w:szCs w:val="24"/>
        </w:rPr>
        <w:t>3) сестринское вмешательство (простая сестринская услуга);4) терминология, используемая в сестринском деле;5) требования безопасности.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26. Назовите объект стандартизации в стандарте «Технология измерения артериального давления»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медицинский инвентарь и оборудование, используемое в сестринском деле;2) сестринская практика (комплексная сестринская помощь);</w:t>
      </w:r>
      <w:r w:rsidRPr="00BA084B">
        <w:rPr>
          <w:b/>
          <w:bCs/>
          <w:sz w:val="24"/>
          <w:szCs w:val="24"/>
        </w:rPr>
        <w:t>3) сестринское вмешательство (простая сестринская услуга);+</w:t>
      </w:r>
      <w:r w:rsidRPr="00BA084B">
        <w:rPr>
          <w:sz w:val="24"/>
          <w:szCs w:val="24"/>
        </w:rPr>
        <w:t>4) терминология, используемая в сестринском деле;5) требования безопасности.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lastRenderedPageBreak/>
        <w:t>27. Назовите федеральные клинические рекомендации, регламентирующие профилактику инфекций в области операционной раны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Клинические рекомендации для медицинских сестер хирургического профиля;2) Клинические рекомендации по предоперационной подготовке больных;3) Клинические рекомендации по профилактике внутрибольничных инфекций;</w:t>
      </w:r>
      <w:r w:rsidRPr="00BA084B">
        <w:rPr>
          <w:b/>
          <w:bCs/>
          <w:sz w:val="24"/>
          <w:szCs w:val="24"/>
        </w:rPr>
        <w:t>4) Клинические рекомендации по профилактике инфекций в области хирургического вмешательства;+</w:t>
      </w:r>
      <w:r w:rsidRPr="00BA084B">
        <w:rPr>
          <w:sz w:val="24"/>
          <w:szCs w:val="24"/>
        </w:rPr>
        <w:t>5) Клинические рекомендации по профилактике инфекций, связанных с оказанием медицинской помощи.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28. Назовите цели стандартизации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1) все перечисленное;+</w:t>
      </w:r>
      <w:r w:rsidRPr="00BA084B">
        <w:rPr>
          <w:sz w:val="24"/>
          <w:szCs w:val="24"/>
        </w:rPr>
        <w:t>2) добиться сопоставимости;3) обеспечить безопасность;4) оптимизировать расходование ресурсов;5) получить запланированный результат.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29. Обязательны ли к исполнению требования, содержащиеся «Клинических </w:t>
      </w:r>
      <w:proofErr w:type="gramStart"/>
      <w:r w:rsidRPr="00BA084B">
        <w:rPr>
          <w:b/>
          <w:bCs/>
          <w:sz w:val="24"/>
          <w:szCs w:val="24"/>
        </w:rPr>
        <w:t>рекомендациях</w:t>
      </w:r>
      <w:proofErr w:type="gramEnd"/>
      <w:r w:rsidRPr="00BA084B">
        <w:rPr>
          <w:b/>
          <w:bCs/>
          <w:sz w:val="24"/>
          <w:szCs w:val="24"/>
        </w:rPr>
        <w:t xml:space="preserve"> по профилактике инфекций в области хирургического вмешательства», 2018 г.?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1) медицинская помощь оказывается на основе клинических рекомендаций;+</w:t>
      </w:r>
      <w:r w:rsidRPr="00BA084B">
        <w:rPr>
          <w:sz w:val="24"/>
          <w:szCs w:val="24"/>
        </w:rPr>
        <w:t>2) носят рекомендательный характер;3) становятся обязательными лишь, если введены в действие главным врачом;</w:t>
      </w:r>
      <w:proofErr w:type="gramStart"/>
      <w:r w:rsidRPr="00BA084B">
        <w:rPr>
          <w:sz w:val="24"/>
          <w:szCs w:val="24"/>
        </w:rPr>
        <w:t xml:space="preserve">4) </w:t>
      </w:r>
      <w:proofErr w:type="gramEnd"/>
      <w:r w:rsidRPr="00BA084B">
        <w:rPr>
          <w:sz w:val="24"/>
          <w:szCs w:val="24"/>
        </w:rPr>
        <w:t>статус рекомендаций не определен законодательно;5) строго обязательны.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30. Обязательны ли к исполнению требования, содержащиеся в ГОСТах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серии 52623?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proofErr w:type="gramStart"/>
      <w:r w:rsidRPr="00BA084B">
        <w:rPr>
          <w:sz w:val="24"/>
          <w:szCs w:val="24"/>
        </w:rPr>
        <w:t>1) ГОСТы не являются официальным документом и больше не используются на территории России;2) обязательны;3) обязательны лишь в той части, которая не противоречит более поздним приказам Минздрава России;</w:t>
      </w:r>
      <w:r w:rsidRPr="00BA084B">
        <w:rPr>
          <w:b/>
          <w:bCs/>
          <w:sz w:val="24"/>
          <w:szCs w:val="24"/>
        </w:rPr>
        <w:t>4) они носят рекомендательный характер и становятся обязательными лишь, если введены в действие главным врачом;+</w:t>
      </w:r>
      <w:r w:rsidRPr="00BA084B">
        <w:rPr>
          <w:sz w:val="24"/>
          <w:szCs w:val="24"/>
        </w:rPr>
        <w:t>5) строго обязательны, так как этот документ имеет статус закона прямого действия.</w:t>
      </w:r>
      <w:proofErr w:type="gramEnd"/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31. Обязательны ли к исполнению требования, содержащиеся в ОСТ 42-21- 2-85 «Стерилизация и дезинфекция </w:t>
      </w:r>
      <w:proofErr w:type="gramStart"/>
      <w:r w:rsidRPr="00BA084B">
        <w:rPr>
          <w:b/>
          <w:bCs/>
          <w:sz w:val="24"/>
          <w:szCs w:val="24"/>
        </w:rPr>
        <w:t>изделии</w:t>
      </w:r>
      <w:proofErr w:type="gramEnd"/>
      <w:r w:rsidRPr="00BA084B">
        <w:rPr>
          <w:b/>
          <w:bCs/>
          <w:sz w:val="24"/>
          <w:szCs w:val="24"/>
        </w:rPr>
        <w:t>̆ медицинского назначения. Методы, средства, режимы»?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ОСТы больше не являются официальным документом и не используются на территории России;2) обязательны;</w:t>
      </w:r>
      <w:r w:rsidRPr="00BA084B">
        <w:rPr>
          <w:b/>
          <w:bCs/>
          <w:sz w:val="24"/>
          <w:szCs w:val="24"/>
        </w:rPr>
        <w:t>3) обязательны лишь в той части, которая не противоречит более поздним нормативным правовым документам;+</w:t>
      </w:r>
      <w:r w:rsidRPr="00BA084B">
        <w:rPr>
          <w:sz w:val="24"/>
          <w:szCs w:val="24"/>
        </w:rPr>
        <w:t>4) они носят рекомендательный характер;5) строго обязательны, так как этот документ имеет статус закона прямого действия.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32. По каким признакам следует проводить идентификацию пациентов перед проведением медицинских вмешательств?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proofErr w:type="gramStart"/>
      <w:r w:rsidRPr="00BA084B">
        <w:rPr>
          <w:sz w:val="24"/>
          <w:szCs w:val="24"/>
        </w:rPr>
        <w:t>1) по двум признакам — номеру палаты и койки;</w:t>
      </w:r>
      <w:r w:rsidRPr="00BA084B">
        <w:rPr>
          <w:b/>
          <w:bCs/>
          <w:sz w:val="24"/>
          <w:szCs w:val="24"/>
        </w:rPr>
        <w:t>2) по двум признакам — по фамилии и имени пациента, или по фамилии и дате рождения, или по фамилии и адресу;+</w:t>
      </w:r>
      <w:r w:rsidRPr="00BA084B">
        <w:rPr>
          <w:sz w:val="24"/>
          <w:szCs w:val="24"/>
        </w:rPr>
        <w:t>3) по одному признаку — по номеру истории болезни;4) по одному признаку — по номеру палаты или номеру койки;5) по одному признаку — по фамилии больного.</w:t>
      </w:r>
      <w:proofErr w:type="gramEnd"/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33. Правильное высказывание о стандартах сестринской помощи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Всемирная организация здравоохранения не одобряет использования стандартов сестринских вмешательств;2) использование стандартов сестринских услуг не позволяет повысить качество сестринской помощи;3) сестринская деятельность не допускает использования стандартных подходов к проведению сестринских вмешательств;4) сестринская деятельность не подлежит стандартизации;</w:t>
      </w:r>
      <w:r w:rsidRPr="00BA084B">
        <w:rPr>
          <w:b/>
          <w:bCs/>
          <w:sz w:val="24"/>
          <w:szCs w:val="24"/>
        </w:rPr>
        <w:t>5) стандартизация сестринской деятельности позволяет повысить качество и безопасность медицинской помощи.+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>34. Правильное суждение о стандартизации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proofErr w:type="gramStart"/>
      <w:r w:rsidRPr="00BA084B">
        <w:rPr>
          <w:sz w:val="24"/>
          <w:szCs w:val="24"/>
        </w:rPr>
        <w:t>1) людям не свойственно искать оптимальные решения повторяющихся задач, они предпочитают каждый раз находить оригинальные подходы;2) стандартизация — это изобретение времен промышленной революции;3) стандартизация позволяет в решении уникальных задач, требующих необычных и оригинальных подходов;</w:t>
      </w:r>
      <w:r w:rsidRPr="00BA084B">
        <w:rPr>
          <w:b/>
          <w:bCs/>
          <w:sz w:val="24"/>
          <w:szCs w:val="24"/>
        </w:rPr>
        <w:t>4) человечество занимается стандартизацией с давних пор, она позволяет использовать опыт, неоднократно проверенный и доказавший свою эффективность;</w:t>
      </w:r>
      <w:proofErr w:type="gramEnd"/>
      <w:r w:rsidRPr="00BA084B">
        <w:rPr>
          <w:b/>
          <w:bCs/>
          <w:sz w:val="24"/>
          <w:szCs w:val="24"/>
        </w:rPr>
        <w:t>+</w:t>
      </w:r>
      <w:r w:rsidRPr="00BA084B">
        <w:rPr>
          <w:sz w:val="24"/>
          <w:szCs w:val="24"/>
        </w:rPr>
        <w:t>5) человечеству свойственно «изобретать велосипед», т.е. пытаться придумать новое решение в том случае, когда уже имеется надёжное, проверенное существующее решение.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35. С чего начинается подготовительный этап к любому сестринскому вмешательству согласно ГОСТам </w:t>
      </w:r>
      <w:proofErr w:type="gramStart"/>
      <w:r w:rsidRPr="00BA084B">
        <w:rPr>
          <w:b/>
          <w:bCs/>
          <w:sz w:val="24"/>
          <w:szCs w:val="24"/>
        </w:rPr>
        <w:t>Р</w:t>
      </w:r>
      <w:proofErr w:type="gramEnd"/>
      <w:r w:rsidRPr="00BA084B">
        <w:rPr>
          <w:b/>
          <w:bCs/>
          <w:sz w:val="24"/>
          <w:szCs w:val="24"/>
        </w:rPr>
        <w:t xml:space="preserve"> серии 52623?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с гигиены рук;</w:t>
      </w:r>
      <w:r w:rsidRPr="00BA084B">
        <w:rPr>
          <w:b/>
          <w:bCs/>
          <w:sz w:val="24"/>
          <w:szCs w:val="24"/>
        </w:rPr>
        <w:t>2) с идентификации пациента;+</w:t>
      </w:r>
      <w:r w:rsidRPr="00BA084B">
        <w:rPr>
          <w:sz w:val="24"/>
          <w:szCs w:val="24"/>
        </w:rPr>
        <w:t xml:space="preserve">3) с объяснения цели и порядка выполнения вмешательства;4) с получения информированного согласия;5) со сбора </w:t>
      </w:r>
      <w:proofErr w:type="spellStart"/>
      <w:r w:rsidRPr="00BA084B">
        <w:rPr>
          <w:sz w:val="24"/>
          <w:szCs w:val="24"/>
        </w:rPr>
        <w:t>аллергоанамнеза</w:t>
      </w:r>
      <w:proofErr w:type="spellEnd"/>
      <w:r w:rsidRPr="00BA084B">
        <w:rPr>
          <w:sz w:val="24"/>
          <w:szCs w:val="24"/>
        </w:rPr>
        <w:t>.</w:t>
      </w:r>
    </w:p>
    <w:p w:rsidR="00BA084B" w:rsidRDefault="00BA084B" w:rsidP="00BA084B">
      <w:pPr>
        <w:spacing w:line="180" w:lineRule="exact"/>
        <w:rPr>
          <w:b/>
          <w:bCs/>
          <w:sz w:val="24"/>
          <w:szCs w:val="24"/>
        </w:rPr>
      </w:pPr>
    </w:p>
    <w:p w:rsidR="00BA084B" w:rsidRDefault="00BA084B" w:rsidP="00BA084B">
      <w:pPr>
        <w:spacing w:line="180" w:lineRule="exact"/>
        <w:rPr>
          <w:b/>
          <w:bCs/>
          <w:sz w:val="24"/>
          <w:szCs w:val="24"/>
        </w:rPr>
      </w:pPr>
    </w:p>
    <w:p w:rsidR="00BA084B" w:rsidRDefault="00BA084B" w:rsidP="00BA084B">
      <w:pPr>
        <w:spacing w:line="180" w:lineRule="exact"/>
        <w:rPr>
          <w:b/>
          <w:bCs/>
          <w:sz w:val="24"/>
          <w:szCs w:val="24"/>
        </w:rPr>
      </w:pPr>
    </w:p>
    <w:p w:rsidR="00561591" w:rsidRPr="00BA084B" w:rsidRDefault="00373C22" w:rsidP="00BA084B">
      <w:pPr>
        <w:spacing w:line="180" w:lineRule="exact"/>
        <w:rPr>
          <w:b/>
          <w:bCs/>
          <w:sz w:val="24"/>
          <w:szCs w:val="24"/>
        </w:rPr>
      </w:pPr>
      <w:bookmarkStart w:id="0" w:name="_GoBack"/>
      <w:bookmarkEnd w:id="0"/>
      <w:r w:rsidRPr="00BA084B">
        <w:rPr>
          <w:b/>
          <w:bCs/>
          <w:sz w:val="24"/>
          <w:szCs w:val="24"/>
        </w:rPr>
        <w:lastRenderedPageBreak/>
        <w:t xml:space="preserve">36. </w:t>
      </w:r>
      <w:r w:rsidR="00561591" w:rsidRPr="00BA084B">
        <w:rPr>
          <w:b/>
          <w:bCs/>
          <w:sz w:val="24"/>
          <w:szCs w:val="24"/>
        </w:rPr>
        <w:t>Сестринское вмешательство - это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>1) клиническая сестринская практика;2) комплекс простых сестринских услуг;</w:t>
      </w:r>
      <w:r w:rsidRPr="00BA084B">
        <w:rPr>
          <w:b/>
          <w:bCs/>
          <w:sz w:val="24"/>
          <w:szCs w:val="24"/>
        </w:rPr>
        <w:t>3) простая неделимая сестринская услуга, имеющая самостоятельное значение (наблюдение, диагностика, лечение, уход);+</w:t>
      </w:r>
      <w:r w:rsidRPr="00BA084B">
        <w:rPr>
          <w:sz w:val="24"/>
          <w:szCs w:val="24"/>
        </w:rPr>
        <w:t>4) сестринский уход при различных заболеваниях, состояниях и травмах;5) стандартная операционная процедура.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37. Сколько раз протирают </w:t>
      </w:r>
      <w:proofErr w:type="spellStart"/>
      <w:r w:rsidRPr="00BA084B">
        <w:rPr>
          <w:b/>
          <w:bCs/>
          <w:sz w:val="24"/>
          <w:szCs w:val="24"/>
        </w:rPr>
        <w:t>глюкометры</w:t>
      </w:r>
      <w:proofErr w:type="spellEnd"/>
      <w:r w:rsidRPr="00BA084B">
        <w:rPr>
          <w:b/>
          <w:bCs/>
          <w:sz w:val="24"/>
          <w:szCs w:val="24"/>
        </w:rPr>
        <w:t xml:space="preserve"> салфеткой, смоченной в рабочем растворе дезинфицирующего средства, при их дезинфекции согласно Федеральным клиническим рекомендациям «Обеспечение </w:t>
      </w:r>
      <w:proofErr w:type="spellStart"/>
      <w:r w:rsidRPr="00BA084B">
        <w:rPr>
          <w:b/>
          <w:bCs/>
          <w:sz w:val="24"/>
          <w:szCs w:val="24"/>
        </w:rPr>
        <w:t>эпидемиологическои</w:t>
      </w:r>
      <w:proofErr w:type="spellEnd"/>
      <w:r w:rsidRPr="00BA084B">
        <w:rPr>
          <w:b/>
          <w:bCs/>
          <w:sz w:val="24"/>
          <w:szCs w:val="24"/>
        </w:rPr>
        <w:t>̆ безопасности при оказании помощи пациентам с сахарным диабетом»?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sz w:val="24"/>
          <w:szCs w:val="24"/>
        </w:rPr>
        <w:t xml:space="preserve">1) </w:t>
      </w:r>
      <w:proofErr w:type="spellStart"/>
      <w:r w:rsidRPr="00BA084B">
        <w:rPr>
          <w:sz w:val="24"/>
          <w:szCs w:val="24"/>
        </w:rPr>
        <w:t>глюкометры</w:t>
      </w:r>
      <w:proofErr w:type="spellEnd"/>
      <w:r w:rsidRPr="00BA084B">
        <w:rPr>
          <w:sz w:val="24"/>
          <w:szCs w:val="24"/>
        </w:rPr>
        <w:t xml:space="preserve"> не подлежат дезинфекции;2) </w:t>
      </w:r>
      <w:proofErr w:type="spellStart"/>
      <w:r w:rsidRPr="00BA084B">
        <w:rPr>
          <w:sz w:val="24"/>
          <w:szCs w:val="24"/>
        </w:rPr>
        <w:t>глюкометры</w:t>
      </w:r>
      <w:proofErr w:type="spellEnd"/>
      <w:r w:rsidRPr="00BA084B">
        <w:rPr>
          <w:sz w:val="24"/>
          <w:szCs w:val="24"/>
        </w:rPr>
        <w:t xml:space="preserve"> не подлежат дезинфекции методом протирания;3) два;4) один;</w:t>
      </w:r>
      <w:r w:rsidRPr="00BA084B">
        <w:rPr>
          <w:b/>
          <w:bCs/>
          <w:sz w:val="24"/>
          <w:szCs w:val="24"/>
        </w:rPr>
        <w:t>5) три.+</w:t>
      </w:r>
    </w:p>
    <w:p w:rsidR="00561591" w:rsidRPr="00BA084B" w:rsidRDefault="00373C22" w:rsidP="00BA084B">
      <w:pPr>
        <w:spacing w:line="180" w:lineRule="exact"/>
        <w:rPr>
          <w:b/>
          <w:bCs/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38. </w:t>
      </w:r>
      <w:r w:rsidR="00561591" w:rsidRPr="00BA084B">
        <w:rPr>
          <w:b/>
          <w:bCs/>
          <w:sz w:val="24"/>
          <w:szCs w:val="24"/>
        </w:rPr>
        <w:t>Стандартная операционная процедура медицинского вмешательства - это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proofErr w:type="gramStart"/>
      <w:r w:rsidRPr="00BA084B">
        <w:rPr>
          <w:sz w:val="24"/>
          <w:szCs w:val="24"/>
        </w:rPr>
        <w:t>1) алгоритм действий при выполнении медицинского вмешательства без расшифровки подробностей выполнения этих действий;2) вмешательство, которое по стандарту необходимо выполнить пациенту;3) перечень действий при выполнении медицинского вмешательства без расшифровки подробностей выполнения этих действий;</w:t>
      </w:r>
      <w:r w:rsidRPr="00BA084B">
        <w:rPr>
          <w:b/>
          <w:bCs/>
          <w:sz w:val="24"/>
          <w:szCs w:val="24"/>
        </w:rPr>
        <w:t>4) пошаговая инструкция выполнения медицинского вмешательства, с разъяснением того, как именно выполнять каждый шаг;+</w:t>
      </w:r>
      <w:r w:rsidRPr="00BA084B">
        <w:rPr>
          <w:sz w:val="24"/>
          <w:szCs w:val="24"/>
        </w:rPr>
        <w:t>5) сестринское вмешательство в операционном блоке.</w:t>
      </w:r>
      <w:proofErr w:type="gramEnd"/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r w:rsidRPr="00BA084B">
        <w:rPr>
          <w:b/>
          <w:bCs/>
          <w:sz w:val="24"/>
          <w:szCs w:val="24"/>
        </w:rPr>
        <w:t xml:space="preserve">39. Являются ли </w:t>
      </w:r>
      <w:proofErr w:type="gramStart"/>
      <w:r w:rsidRPr="00BA084B">
        <w:rPr>
          <w:b/>
          <w:bCs/>
          <w:sz w:val="24"/>
          <w:szCs w:val="24"/>
        </w:rPr>
        <w:t>обязательными к исполнению</w:t>
      </w:r>
      <w:proofErr w:type="gramEnd"/>
      <w:r w:rsidRPr="00BA084B">
        <w:rPr>
          <w:b/>
          <w:bCs/>
          <w:sz w:val="24"/>
          <w:szCs w:val="24"/>
        </w:rPr>
        <w:t xml:space="preserve"> требования, содержащиеся в СанПиН 2.1.3.2630-10 «Санитарно-эпидемиологические требования к организациям, осуществляющим медицинскую деятельность»?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  <w:proofErr w:type="gramStart"/>
      <w:r w:rsidRPr="00BA084B">
        <w:rPr>
          <w:sz w:val="24"/>
          <w:szCs w:val="24"/>
        </w:rPr>
        <w:t>1) нет, они носят рекомендательный характер;2) обязательны лишь в той части, которая не противоречит более поздним приказам Минздрава России;3) обязательны, если главный врач своим приказом ввел их в действие на территории конкретной медицинской организации;4) обязательны, если необходимость их исполнения подтверждена в договоре со страховой организацией, оплачивающей медицинскую помощь;</w:t>
      </w:r>
      <w:proofErr w:type="gramEnd"/>
      <w:r w:rsidRPr="00BA084B">
        <w:rPr>
          <w:b/>
          <w:bCs/>
          <w:sz w:val="24"/>
          <w:szCs w:val="24"/>
        </w:rPr>
        <w:t>5) строго обязательны, так как этот документ имеет статус закона прямого действия.+</w:t>
      </w:r>
    </w:p>
    <w:p w:rsidR="00373C22" w:rsidRPr="00BA084B" w:rsidRDefault="00373C22" w:rsidP="00BA084B">
      <w:pPr>
        <w:spacing w:line="180" w:lineRule="exact"/>
        <w:rPr>
          <w:sz w:val="24"/>
          <w:szCs w:val="24"/>
        </w:rPr>
      </w:pPr>
    </w:p>
    <w:sectPr w:rsidR="00373C22" w:rsidRPr="00BA084B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6D" w:rsidRDefault="00464C6D" w:rsidP="00A35CF6">
      <w:pPr>
        <w:spacing w:after="0" w:line="240" w:lineRule="auto"/>
      </w:pPr>
      <w:r>
        <w:separator/>
      </w:r>
    </w:p>
  </w:endnote>
  <w:endnote w:type="continuationSeparator" w:id="0">
    <w:p w:rsidR="00464C6D" w:rsidRDefault="00464C6D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4B">
          <w:rPr>
            <w:noProof/>
          </w:rPr>
          <w:t>5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6D" w:rsidRDefault="00464C6D" w:rsidP="00A35CF6">
      <w:pPr>
        <w:spacing w:after="0" w:line="240" w:lineRule="auto"/>
      </w:pPr>
      <w:r>
        <w:separator/>
      </w:r>
    </w:p>
  </w:footnote>
  <w:footnote w:type="continuationSeparator" w:id="0">
    <w:p w:rsidR="00464C6D" w:rsidRDefault="00464C6D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373C22"/>
    <w:rsid w:val="00464C6D"/>
    <w:rsid w:val="00561591"/>
    <w:rsid w:val="0067197C"/>
    <w:rsid w:val="00704B0C"/>
    <w:rsid w:val="009818FB"/>
    <w:rsid w:val="00A35CF6"/>
    <w:rsid w:val="00BA084B"/>
    <w:rsid w:val="00D97B9D"/>
    <w:rsid w:val="00E4355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73C2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A0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0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73C2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A0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0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2021-01-05T08:52:00Z</dcterms:modified>
</cp:coreProperties>
</file>