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A7" w:rsidRPr="0006065B" w:rsidRDefault="00AC65F6" w:rsidP="0006065B">
      <w:pPr>
        <w:pStyle w:val="a4"/>
        <w:rPr>
          <w:b/>
          <w:sz w:val="28"/>
          <w:szCs w:val="28"/>
        </w:rPr>
      </w:pPr>
      <w:r w:rsidRPr="0006065B">
        <w:rPr>
          <w:b/>
          <w:sz w:val="28"/>
          <w:szCs w:val="28"/>
        </w:rPr>
        <w:t>Гигиена рук медицинского персонала. Показания и способы гигиены рук (по утвержденным клиническим рекомендациям)</w:t>
      </w:r>
    </w:p>
    <w:p w:rsidR="00AC65F6" w:rsidRPr="0006065B" w:rsidRDefault="00AC65F6" w:rsidP="00D346AE">
      <w:pPr>
        <w:spacing w:line="200" w:lineRule="exact"/>
        <w:rPr>
          <w:b/>
          <w:i/>
          <w:sz w:val="24"/>
          <w:szCs w:val="24"/>
        </w:rPr>
      </w:pPr>
      <w:r w:rsidRPr="0006065B">
        <w:rPr>
          <w:b/>
          <w:i/>
          <w:sz w:val="24"/>
          <w:szCs w:val="24"/>
        </w:rPr>
        <w:t>Продолжительность мытья рук с мылом и водой составляет около 1-2 мин.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1. Антисептическая обработка рук – это:</w:t>
      </w:r>
    </w:p>
    <w:p w:rsidR="0073152E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выполнение гигиены рук с целью физического или механического удаления грязи;</w:t>
      </w:r>
    </w:p>
    <w:p w:rsidR="0073152E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2) мытье рук с мылом и водой или с другими средствами, содержащими и антисептические вещества, и </w:t>
      </w:r>
      <w:proofErr w:type="spellStart"/>
      <w:r w:rsidRPr="0006065B">
        <w:rPr>
          <w:sz w:val="24"/>
          <w:szCs w:val="24"/>
        </w:rPr>
        <w:t>поверхностноактивные</w:t>
      </w:r>
      <w:proofErr w:type="spellEnd"/>
      <w:r w:rsidRPr="0006065B">
        <w:rPr>
          <w:sz w:val="24"/>
          <w:szCs w:val="24"/>
        </w:rPr>
        <w:t xml:space="preserve"> вещества;</w:t>
      </w:r>
    </w:p>
    <w:p w:rsidR="0073152E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 xml:space="preserve">3) нанесение антисептического лекарственного средства или кожного антисептика, или </w:t>
      </w:r>
      <w:proofErr w:type="spellStart"/>
      <w:r w:rsidRPr="0006065B">
        <w:rPr>
          <w:b/>
          <w:bCs/>
          <w:sz w:val="24"/>
          <w:szCs w:val="24"/>
        </w:rPr>
        <w:t>дезинфектанта</w:t>
      </w:r>
      <w:proofErr w:type="spellEnd"/>
      <w:r w:rsidRPr="0006065B">
        <w:rPr>
          <w:b/>
          <w:bCs/>
          <w:sz w:val="24"/>
          <w:szCs w:val="24"/>
        </w:rPr>
        <w:t xml:space="preserve"> для рук для снижения или предотвращения роста микроорганизмов;+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снижение или предотвращение роста микроорганизмов посредством нанесения антисептического лекарственного средства или кожного антисептика.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2. Антисептические вещества (антисептики) применяются для: а) снижения численности резидентной микрофлоры; б) удаления грязи; в) уничтожения условно-патогенной микрофлоры; г) уничтожения транзиторной микрофлоры. Выберите правильную комбинацию ответов.</w:t>
      </w:r>
    </w:p>
    <w:p w:rsidR="0073152E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1) а, в, </w:t>
      </w:r>
      <w:proofErr w:type="gramStart"/>
      <w:r w:rsidRPr="0006065B">
        <w:rPr>
          <w:sz w:val="24"/>
          <w:szCs w:val="24"/>
        </w:rPr>
        <w:t>г</w:t>
      </w:r>
      <w:proofErr w:type="gramEnd"/>
      <w:r w:rsidRPr="0006065B">
        <w:rPr>
          <w:sz w:val="24"/>
          <w:szCs w:val="24"/>
        </w:rPr>
        <w:t>;</w:t>
      </w:r>
    </w:p>
    <w:p w:rsidR="0073152E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 xml:space="preserve">2) а, </w:t>
      </w:r>
      <w:proofErr w:type="gramStart"/>
      <w:r w:rsidRPr="0006065B">
        <w:rPr>
          <w:b/>
          <w:bCs/>
          <w:sz w:val="24"/>
          <w:szCs w:val="24"/>
        </w:rPr>
        <w:t>г</w:t>
      </w:r>
      <w:proofErr w:type="gramEnd"/>
      <w:r w:rsidRPr="0006065B">
        <w:rPr>
          <w:b/>
          <w:bCs/>
          <w:sz w:val="24"/>
          <w:szCs w:val="24"/>
        </w:rPr>
        <w:t>;+</w:t>
      </w:r>
    </w:p>
    <w:p w:rsidR="0073152E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б, в;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4) б, </w:t>
      </w:r>
      <w:proofErr w:type="gramStart"/>
      <w:r w:rsidRPr="0006065B">
        <w:rPr>
          <w:sz w:val="24"/>
          <w:szCs w:val="24"/>
        </w:rPr>
        <w:t>г</w:t>
      </w:r>
      <w:proofErr w:type="gramEnd"/>
      <w:r w:rsidRPr="0006065B">
        <w:rPr>
          <w:sz w:val="24"/>
          <w:szCs w:val="24"/>
        </w:rPr>
        <w:t>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3. Гигиена рук «до чистых/асептических процедур» проводится:</w:t>
      </w:r>
    </w:p>
    <w:p w:rsidR="0073152E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во всех случаях, когда медицинский работник дотрагивался до объектов внешней среды в окружении пациента, даже если при этом не было контакта с пациентом;</w:t>
      </w:r>
    </w:p>
    <w:p w:rsidR="0073152E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во всех случаях, когда персонал дотрагивался до средств индивидуальной защиты руками без перчаток;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sz w:val="24"/>
          <w:szCs w:val="24"/>
        </w:rPr>
        <w:t>3) если контакт был в перчатках, то гигиену рук необходимо провести после снятия перчаток;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при любых действиях, требующих соблюдения асептики.+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4. Гигиена рук медицинского персонала проводится: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до контакта «с собой» /средствами индивидуальной защиты;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до контакта с пациентом;+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до контакта с предметами из окружения пациента;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после ситуации, связанной с риском контакта/контактом с биологическими жидкостями.+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5. Гигиену рук следует выполнять: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1) до входа и перед выходом из палаты;+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до и после контакта с пациентом;+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3) после снятия стерильных или нестерильных перчаток;+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после того, как прикоснулись к инвазивному устройству для ухода за пациентом, независимо от того, используете вы перчатки или нет.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6. Мытье рук с мылом необходимо проводить: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1) в течение 1-2 мин;+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в течение 2-3 мин;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в течение 3-5 мин;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в течение 30 сек-1 мин.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lastRenderedPageBreak/>
        <w:t>7. Обработку рук антисептиком достаточно выполнять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в течение 1-2 мин;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в течение 2-3 мин;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в течение 3-5 мин;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в течение 30 сек.+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8. Основное предназначение гигиены рук «до контакта с пациентом»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1) защита (предотвращение инфицирования/колонизации) пациента от потенциально опасных микроорганизмов, находящихся на руках медицинского персонала;+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защита медицинского персонала от колонизации или инфицирования потенциально опасными микроорганизмами пациента и предотвращения контаминации внешней среды лечебного учреждения;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9. Основное предназначение гигиены рук «до чистых/асептических процедур»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защита (предотвращение инфицирования/колонизации) пациента от потенциально опасных микроорганизмов, находящихся на руках медицинского персонала;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защита медицинского персонала от колонизации или инфицирования потенциально опасными микроорганизмами пациента и предотвращения контаминации внешней среды лечебного учреждения;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3) 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10. Основное предназначение гигиены рук «после контакта с «собой»/средствами индивидуальной защиты»: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защита (предотвращение инфицирования/колонизации) пациента от потенциально опасных микроорганизмов, находящихся на руках медицинского персонала;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proofErr w:type="gramStart"/>
      <w:r w:rsidRPr="0006065B">
        <w:rPr>
          <w:b/>
          <w:bCs/>
          <w:sz w:val="24"/>
          <w:szCs w:val="24"/>
        </w:rPr>
        <w:t>2) защита медицинского персонала от колонизации или инфицирования и предотвращения контаминации внешней среды лечебного учреждения потенциально опасными микроорганизмами, которые могут присутствовать на средствах индивидуальной защиты персонала;+</w:t>
      </w:r>
      <w:proofErr w:type="gramEnd"/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11. Основное предназначение гигиены рук «после контакта с пациентом»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защита (предотвращение инфицирования/колонизации) пациента от потенциально опасных микроорганизмов, находящихся на руках медицинского персонала;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защита медицинского персонала от колонизации или инфицирования потенциально опасными микроорганизмами пациента и предотвращения контаминации внешней среды лечебного учреждения;+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12. Основное предназначение гигиены рук «после ситуации, связанной с риском контакта/контактом с биологическими жидкостями»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защита (предотвращение инфицирования/колонизации) пациента от потенциально опасных микроорганизмов, находящихся на руках медицинского персонала;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защита медицинского персонала от колонизации или инфицирования потенциально опасными микроорганизмами пациента и предотвращения контаминации внешней среды лечебного учреждения;+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lastRenderedPageBreak/>
        <w:t>3) 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13. Преимущества использования безводного антисептика для гигиены рук: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1) применение не приводит к микробному загрязнению одежды медицинских работников;+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снижает численность микроорганизмов в 104 раз;+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требует дополнительного мытья рук, не имеющих видимых загрязнений;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требует меньше времени.+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14. Препаратом выбора для рутинной обработки рук медицинского персонала является: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использование антисептиков на водной основе;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использование безводного антисептика;+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мытье рук под проточной водой;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мытье рук с мылом.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15. Примерами для выполнения гигиены рук до контакта с пациентом могут являться следующие ситуации: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1) до оказания помощи и </w:t>
      </w:r>
      <w:proofErr w:type="spellStart"/>
      <w:r w:rsidRPr="0006065B">
        <w:rPr>
          <w:sz w:val="24"/>
          <w:szCs w:val="24"/>
        </w:rPr>
        <w:t>неинвазивных</w:t>
      </w:r>
      <w:proofErr w:type="spellEnd"/>
      <w:r w:rsidRPr="0006065B">
        <w:rPr>
          <w:sz w:val="24"/>
          <w:szCs w:val="24"/>
        </w:rPr>
        <w:t xml:space="preserve"> видов лечения;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перед тем, как помочь пациенту провести личную гигиену;+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3) после проведения </w:t>
      </w:r>
      <w:proofErr w:type="spellStart"/>
      <w:r w:rsidRPr="0006065B">
        <w:rPr>
          <w:sz w:val="24"/>
          <w:szCs w:val="24"/>
        </w:rPr>
        <w:t>неинвазивного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физикального</w:t>
      </w:r>
      <w:proofErr w:type="spellEnd"/>
      <w:r w:rsidRPr="0006065B">
        <w:rPr>
          <w:sz w:val="24"/>
          <w:szCs w:val="24"/>
        </w:rPr>
        <w:t xml:space="preserve"> обследования;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после рукопожатия, после того как дотронуться до ребенка.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16. Примерами для выполнения гигиены рук до чистых/асептических процедур могут являться следующие ситуации: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1) перед чисткой зубов пациента, закапыванием глазных капель, перед проведением пальцевого вагинального или ректального обследования;+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после нанесения мази;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после перевязки раны с применением или без применения инструментов;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после приготовления пищи, подготовки лекарств, фармацевтических продуктов, стерильных материалов.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17. Примерами для выполнения гигиены рук после контакта с пациентом могут являться следующие ситуации: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1) перед </w:t>
      </w:r>
      <w:proofErr w:type="spellStart"/>
      <w:r w:rsidRPr="0006065B">
        <w:rPr>
          <w:sz w:val="24"/>
          <w:szCs w:val="24"/>
        </w:rPr>
        <w:t>неинвазивным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физикальным</w:t>
      </w:r>
      <w:proofErr w:type="spellEnd"/>
      <w:r w:rsidRPr="0006065B">
        <w:rPr>
          <w:sz w:val="24"/>
          <w:szCs w:val="24"/>
        </w:rPr>
        <w:t xml:space="preserve"> обследованием: измерение пульса, измерение кровяного давления, аускультация грудной клетки, запись ЭКГ;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2) перед оказанием помощи и других </w:t>
      </w:r>
      <w:proofErr w:type="spellStart"/>
      <w:r w:rsidRPr="0006065B">
        <w:rPr>
          <w:sz w:val="24"/>
          <w:szCs w:val="24"/>
        </w:rPr>
        <w:t>неинвазивных</w:t>
      </w:r>
      <w:proofErr w:type="spellEnd"/>
      <w:r w:rsidRPr="0006065B">
        <w:rPr>
          <w:sz w:val="24"/>
          <w:szCs w:val="24"/>
        </w:rPr>
        <w:t xml:space="preserve"> видов лечения;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перед рукопожатием;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после того, как вы помогли пациенту в проведении личной гигиены: в передвижении, принятии ванны, принятии пищи, одевании и т. д.+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18. Примерами для выполнения гигиены рук после контакта с предметами из окружения пациента могут являться следующие ситуации: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перед видами деятельности, включающими физический конта</w:t>
      </w:r>
      <w:proofErr w:type="gramStart"/>
      <w:r w:rsidRPr="0006065B">
        <w:rPr>
          <w:sz w:val="24"/>
          <w:szCs w:val="24"/>
        </w:rPr>
        <w:t>кт с пр</w:t>
      </w:r>
      <w:proofErr w:type="gramEnd"/>
      <w:r w:rsidRPr="0006065B">
        <w:rPr>
          <w:sz w:val="24"/>
          <w:szCs w:val="24"/>
        </w:rPr>
        <w:t>едметами в окружении пациента: замена постельного белья в отсутствие пациента, передвижение каталки;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перед лечебными процедурами: корректировка скорости перфузии, проверка сигнальных устройств;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перед тем, как вы помогли пациенту в проведении личной гигиены;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после других контактов с поверхностями или неодушевленными предметами.+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lastRenderedPageBreak/>
        <w:t>19. Примерами для выполнения гигиены рук после ситуации, связанной с риском контакта/контактом с биологическими жидкостями могут являться следующие ситуации: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перед введением инвазивного медицинского устройства (сосудистый доступ, катетер, трубка, дренаж и т. д.);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перед работой с образцом, содержащим органическое вещество;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перед удалением инвазивного медицинского устройства;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после контакта со слизистыми оболочками и с поврежденной кожей.+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20. Продолжительность гигиенической антисептики рук составляет: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около 1-2 минут;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около 10-15 секунд;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около 2-3 минут;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около 20-30 секунд.+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21. Продолжительность мытья рук с мылом и водой составляет:</w:t>
      </w:r>
    </w:p>
    <w:p w:rsidR="00AC65F6" w:rsidRPr="0006065B" w:rsidRDefault="00AC65F6" w:rsidP="00D346AE">
      <w:pPr>
        <w:spacing w:line="200" w:lineRule="exact"/>
        <w:rPr>
          <w:b/>
          <w:i/>
          <w:sz w:val="24"/>
          <w:szCs w:val="24"/>
        </w:rPr>
      </w:pPr>
      <w:r w:rsidRPr="0006065B">
        <w:rPr>
          <w:b/>
          <w:i/>
          <w:sz w:val="24"/>
          <w:szCs w:val="24"/>
        </w:rPr>
        <w:t>1) около 1-2 мин;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около 2-3 мин;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около 20-30 сек;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около 40-60 сек.+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22. Руки становятся факторами передачи инфекции в следующих обстоятельствах: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1) при контакте контаминированными руками с медицинским оборудованием;+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при контакте с «собой» / средствами индивидуальной защиты;+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3) при контакте с объектами внешней среды, </w:t>
      </w:r>
      <w:proofErr w:type="spellStart"/>
      <w:r w:rsidRPr="0006065B">
        <w:rPr>
          <w:sz w:val="24"/>
          <w:szCs w:val="24"/>
        </w:rPr>
        <w:t>неконтаминированными</w:t>
      </w:r>
      <w:proofErr w:type="spellEnd"/>
      <w:r w:rsidRPr="0006065B">
        <w:rPr>
          <w:sz w:val="24"/>
          <w:szCs w:val="24"/>
        </w:rPr>
        <w:t xml:space="preserve"> другим медицинским персоналом;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4) при уходе за одним пациентом из одного локуса организма в другой.+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23. Укажите верное утверждение: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если спиртовой антисептик для гигиены рук недоступен, ополосните руки под проточной водой;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2) если экспозиция </w:t>
      </w:r>
      <w:proofErr w:type="gramStart"/>
      <w:r w:rsidRPr="0006065B">
        <w:rPr>
          <w:sz w:val="24"/>
          <w:szCs w:val="24"/>
        </w:rPr>
        <w:t>к</w:t>
      </w:r>
      <w:proofErr w:type="gramEnd"/>
      <w:r w:rsidRPr="0006065B">
        <w:rPr>
          <w:sz w:val="24"/>
          <w:szCs w:val="24"/>
        </w:rPr>
        <w:t xml:space="preserve"> потенциальным спорообразующим патогенам не велика (предполагается или доказана), мытье рук мылом и водой является предпочтительной мерой;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3) используйте спиртовой антисептик для гигиены рук в качестве предпочтительной меры во всех клинических случаях, если вы не сомневаетесь в чистоте рук;+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мойте руки с мылом и водой, когда они не загрязнены, не запачканы кровью или другими биологическими жидкостями.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24. Укажите верное утверждение: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ваши ногти должны быть такой длины, чтобы кончик был не более 1.0см;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до работы с медикаментами или приготовления еды выполняйте гигиену рук, используя спиртовой антисептик для рук, или вымойте руки с обычным или антимикробным мылом и водой;+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допускается ношение искусственных или наращённых ногтей при прямом контакте с пациентами;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мыло и спиртовой антисептик для гигиены рук должны быть использованы одновременно.</w:t>
      </w:r>
    </w:p>
    <w:p w:rsidR="0006065B" w:rsidRDefault="0006065B" w:rsidP="00D346AE">
      <w:pPr>
        <w:spacing w:line="200" w:lineRule="exact"/>
        <w:rPr>
          <w:b/>
          <w:bCs/>
          <w:sz w:val="24"/>
          <w:szCs w:val="24"/>
        </w:rPr>
      </w:pPr>
    </w:p>
    <w:p w:rsidR="0006065B" w:rsidRDefault="0006065B" w:rsidP="00D346AE">
      <w:pPr>
        <w:spacing w:line="200" w:lineRule="exact"/>
        <w:rPr>
          <w:b/>
          <w:bCs/>
          <w:sz w:val="24"/>
          <w:szCs w:val="24"/>
        </w:rPr>
      </w:pPr>
    </w:p>
    <w:p w:rsidR="0006065B" w:rsidRDefault="0006065B" w:rsidP="00D346AE">
      <w:pPr>
        <w:spacing w:line="200" w:lineRule="exact"/>
        <w:rPr>
          <w:b/>
          <w:bCs/>
          <w:sz w:val="24"/>
          <w:szCs w:val="24"/>
        </w:rPr>
      </w:pP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06065B">
        <w:rPr>
          <w:b/>
          <w:bCs/>
          <w:sz w:val="24"/>
          <w:szCs w:val="24"/>
        </w:rPr>
        <w:lastRenderedPageBreak/>
        <w:t>25. Укажите верные рекомендации по гигиене рук: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1) ваши ногти должны быть короткими (кончик меньше 0.5см);+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2) мыло и спиртовой антисептик для гигиены рук не должны быть использованы одновременно;+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3) </w:t>
      </w:r>
      <w:proofErr w:type="gramStart"/>
      <w:r w:rsidRPr="0006065B">
        <w:rPr>
          <w:sz w:val="24"/>
          <w:szCs w:val="24"/>
        </w:rPr>
        <w:t>мыло</w:t>
      </w:r>
      <w:proofErr w:type="gramEnd"/>
      <w:r w:rsidRPr="0006065B">
        <w:rPr>
          <w:sz w:val="24"/>
          <w:szCs w:val="24"/>
        </w:rPr>
        <w:t xml:space="preserve"> и спиртовой антисептик применяются одновременно для усиления эффекта;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4) не носите искусственные или наращенные ногти при прямом контакте с пациентами;+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5) ногти могут быть произвольной длины.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26. Целью выполнения гигиены рук до контакта с пациентом является: а) защита пациента; б) защита персонала; в) защита внешней среды. Выберите правильную комбинацию ответов.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1) а;+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2) а, </w:t>
      </w:r>
      <w:proofErr w:type="gramStart"/>
      <w:r w:rsidRPr="0006065B">
        <w:rPr>
          <w:sz w:val="24"/>
          <w:szCs w:val="24"/>
        </w:rPr>
        <w:t>б</w:t>
      </w:r>
      <w:proofErr w:type="gramEnd"/>
      <w:r w:rsidRPr="0006065B">
        <w:rPr>
          <w:sz w:val="24"/>
          <w:szCs w:val="24"/>
        </w:rPr>
        <w:t>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б, в;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в.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27. Целью выполнения гигиены рук до чистых/асептических процедур является: а) защита пациента; б) защита персонала; в) защита внешней среды. Выберите правильную комбинацию ответов.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1) а;+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2) а, </w:t>
      </w:r>
      <w:proofErr w:type="gramStart"/>
      <w:r w:rsidRPr="0006065B">
        <w:rPr>
          <w:sz w:val="24"/>
          <w:szCs w:val="24"/>
        </w:rPr>
        <w:t>б</w:t>
      </w:r>
      <w:proofErr w:type="gramEnd"/>
      <w:r w:rsidRPr="0006065B">
        <w:rPr>
          <w:sz w:val="24"/>
          <w:szCs w:val="24"/>
        </w:rPr>
        <w:t>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б, в;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в.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28. Целью выполнения гигиены рук после контакта с пациентом является: а) защита пациента; б) защита персонала; в) защита внешней среды. Выберите правильную комбинацию ответов.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а;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2) а, </w:t>
      </w:r>
      <w:proofErr w:type="gramStart"/>
      <w:r w:rsidRPr="0006065B">
        <w:rPr>
          <w:sz w:val="24"/>
          <w:szCs w:val="24"/>
        </w:rPr>
        <w:t>б</w:t>
      </w:r>
      <w:proofErr w:type="gramEnd"/>
      <w:r w:rsidRPr="0006065B">
        <w:rPr>
          <w:sz w:val="24"/>
          <w:szCs w:val="24"/>
        </w:rPr>
        <w:t>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3) б, в;+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в.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29. Целью выполнения гигиены рук после контакта с предметами (объектами внешней среды) из окружения пациента является: а) защита пациента; б) защита персонала; в) защита внешней среды. Выберите правильную комбинацию ответов.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1) а;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 xml:space="preserve">2) а, </w:t>
      </w:r>
      <w:proofErr w:type="gramStart"/>
      <w:r w:rsidRPr="0006065B">
        <w:rPr>
          <w:sz w:val="24"/>
          <w:szCs w:val="24"/>
        </w:rPr>
        <w:t>б</w:t>
      </w:r>
      <w:proofErr w:type="gramEnd"/>
      <w:r w:rsidRPr="0006065B">
        <w:rPr>
          <w:sz w:val="24"/>
          <w:szCs w:val="24"/>
        </w:rPr>
        <w:t>;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>3) б, в;+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в.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b/>
          <w:bCs/>
          <w:sz w:val="24"/>
          <w:szCs w:val="24"/>
        </w:rPr>
        <w:t>30. Эффективными методиками улучшения гигиены рук медицинского персонала являются: а) поддержка администрации; б) постеры (наглядные материалы) на рабочих местах; в) наблюдение за соблюдением гигиены рук; г) использование старых программ гигиены рук. Выберите правильную комбинацию ответов.</w:t>
      </w:r>
    </w:p>
    <w:p w:rsidR="00AC65F6" w:rsidRPr="0006065B" w:rsidRDefault="00AC65F6" w:rsidP="00D346AE">
      <w:pPr>
        <w:spacing w:line="200" w:lineRule="exact"/>
        <w:rPr>
          <w:b/>
          <w:bCs/>
          <w:sz w:val="24"/>
          <w:szCs w:val="24"/>
        </w:rPr>
      </w:pPr>
      <w:r w:rsidRPr="0006065B">
        <w:rPr>
          <w:b/>
          <w:bCs/>
          <w:sz w:val="24"/>
          <w:szCs w:val="24"/>
        </w:rPr>
        <w:t xml:space="preserve">1) а, </w:t>
      </w:r>
      <w:proofErr w:type="gramStart"/>
      <w:r w:rsidRPr="0006065B">
        <w:rPr>
          <w:b/>
          <w:bCs/>
          <w:sz w:val="24"/>
          <w:szCs w:val="24"/>
        </w:rPr>
        <w:t>б</w:t>
      </w:r>
      <w:proofErr w:type="gramEnd"/>
      <w:r w:rsidRPr="0006065B">
        <w:rPr>
          <w:b/>
          <w:bCs/>
          <w:sz w:val="24"/>
          <w:szCs w:val="24"/>
        </w:rPr>
        <w:t>, в;+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2) а, в;</w:t>
      </w:r>
    </w:p>
    <w:p w:rsidR="00AC65F6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3) б, в;</w:t>
      </w:r>
    </w:p>
    <w:p w:rsidR="00D346AE" w:rsidRPr="0006065B" w:rsidRDefault="00AC65F6" w:rsidP="00D346AE">
      <w:pPr>
        <w:spacing w:line="200" w:lineRule="exact"/>
        <w:rPr>
          <w:sz w:val="24"/>
          <w:szCs w:val="24"/>
        </w:rPr>
      </w:pPr>
      <w:r w:rsidRPr="0006065B">
        <w:rPr>
          <w:sz w:val="24"/>
          <w:szCs w:val="24"/>
        </w:rPr>
        <w:t>4) г.</w:t>
      </w:r>
    </w:p>
    <w:sectPr w:rsidR="00D346AE" w:rsidRPr="0006065B" w:rsidSect="00AC65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4C" w:rsidRDefault="00CA4F4C" w:rsidP="0006065B">
      <w:pPr>
        <w:spacing w:after="0" w:line="240" w:lineRule="auto"/>
      </w:pPr>
      <w:r>
        <w:separator/>
      </w:r>
    </w:p>
  </w:endnote>
  <w:endnote w:type="continuationSeparator" w:id="0">
    <w:p w:rsidR="00CA4F4C" w:rsidRDefault="00CA4F4C" w:rsidP="0006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93085"/>
      <w:docPartObj>
        <w:docPartGallery w:val="Page Numbers (Bottom of Page)"/>
        <w:docPartUnique/>
      </w:docPartObj>
    </w:sdtPr>
    <w:sdtContent>
      <w:p w:rsidR="0006065B" w:rsidRDefault="000606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6065B" w:rsidRDefault="000606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4C" w:rsidRDefault="00CA4F4C" w:rsidP="0006065B">
      <w:pPr>
        <w:spacing w:after="0" w:line="240" w:lineRule="auto"/>
      </w:pPr>
      <w:r>
        <w:separator/>
      </w:r>
    </w:p>
  </w:footnote>
  <w:footnote w:type="continuationSeparator" w:id="0">
    <w:p w:rsidR="00CA4F4C" w:rsidRDefault="00CA4F4C" w:rsidP="00060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02"/>
    <w:rsid w:val="0006065B"/>
    <w:rsid w:val="00471F02"/>
    <w:rsid w:val="00540A41"/>
    <w:rsid w:val="0073152E"/>
    <w:rsid w:val="009B0AA7"/>
    <w:rsid w:val="00AC65F6"/>
    <w:rsid w:val="00CA4F4C"/>
    <w:rsid w:val="00D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5F6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60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0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06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65B"/>
  </w:style>
  <w:style w:type="paragraph" w:styleId="a8">
    <w:name w:val="footer"/>
    <w:basedOn w:val="a"/>
    <w:link w:val="a9"/>
    <w:uiPriority w:val="99"/>
    <w:unhideWhenUsed/>
    <w:rsid w:val="0006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5F6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60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0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06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65B"/>
  </w:style>
  <w:style w:type="paragraph" w:styleId="a8">
    <w:name w:val="footer"/>
    <w:basedOn w:val="a"/>
    <w:link w:val="a9"/>
    <w:uiPriority w:val="99"/>
    <w:unhideWhenUsed/>
    <w:rsid w:val="0006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1735</Words>
  <Characters>9893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2021-01-01T18:42:00Z</dcterms:created>
  <dcterms:modified xsi:type="dcterms:W3CDTF">2021-01-05T07:23:00Z</dcterms:modified>
</cp:coreProperties>
</file>