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E" w:rsidRDefault="006A707E" w:rsidP="006A707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Тестовая работа №1 «Вредные производственные факторы»</w:t>
      </w:r>
    </w:p>
    <w:p w:rsidR="006A707E" w:rsidRDefault="006A707E" w:rsidP="006A707E">
      <w:pPr>
        <w:jc w:val="center"/>
        <w:rPr>
          <w:b/>
          <w:bCs/>
        </w:rPr>
      </w:pPr>
    </w:p>
    <w:p w:rsidR="006A707E" w:rsidRDefault="006A707E" w:rsidP="006A707E">
      <w:r>
        <w:t>1. Концентрация в воздухе вредных газов, паров, пыли, которые в течени</w:t>
      </w:r>
      <w:proofErr w:type="gramStart"/>
      <w:r>
        <w:t>и</w:t>
      </w:r>
      <w:proofErr w:type="gramEnd"/>
      <w:r>
        <w:t xml:space="preserve"> всего рабочего стажа не может вызвать заболеваний,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поколений, называется…</w:t>
      </w:r>
    </w:p>
    <w:p w:rsidR="006A707E" w:rsidRDefault="006A707E" w:rsidP="006A707E">
      <w:r>
        <w:t>а) предельно допустимой концентрацией;</w:t>
      </w:r>
    </w:p>
    <w:p w:rsidR="006A707E" w:rsidRDefault="006A707E" w:rsidP="006A707E">
      <w:r>
        <w:t>б) вредной концентрацией;</w:t>
      </w:r>
    </w:p>
    <w:p w:rsidR="006A707E" w:rsidRDefault="006A707E" w:rsidP="006A707E">
      <w:r>
        <w:t>в) оптимальной концентрацией.</w:t>
      </w:r>
    </w:p>
    <w:p w:rsidR="006A707E" w:rsidRDefault="006A707E" w:rsidP="006A707E"/>
    <w:p w:rsidR="006A707E" w:rsidRDefault="006A707E" w:rsidP="006A707E">
      <w:r>
        <w:t>2. Допустимый верхний предел температуры воздуха на рабочем месте должен быть не более…</w:t>
      </w:r>
    </w:p>
    <w:p w:rsidR="006A707E" w:rsidRDefault="006A707E" w:rsidP="006A707E">
      <w:r>
        <w:t>а) 20</w:t>
      </w:r>
      <w:proofErr w:type="gramStart"/>
      <w:r>
        <w:t xml:space="preserve"> С</w:t>
      </w:r>
      <w:proofErr w:type="gramEnd"/>
      <w:r>
        <w:t>;</w:t>
      </w:r>
    </w:p>
    <w:p w:rsidR="006A707E" w:rsidRDefault="006A707E" w:rsidP="006A707E">
      <w:r>
        <w:t>б) 28</w:t>
      </w:r>
      <w:proofErr w:type="gramStart"/>
      <w:r>
        <w:t xml:space="preserve"> С</w:t>
      </w:r>
      <w:proofErr w:type="gramEnd"/>
      <w:r>
        <w:t>;</w:t>
      </w:r>
    </w:p>
    <w:p w:rsidR="006A707E" w:rsidRDefault="006A707E" w:rsidP="006A707E">
      <w:r>
        <w:t>в) 35 С.</w:t>
      </w:r>
    </w:p>
    <w:p w:rsidR="006A707E" w:rsidRDefault="006A707E" w:rsidP="006A707E"/>
    <w:p w:rsidR="006A707E" w:rsidRDefault="006A707E" w:rsidP="006A707E">
      <w:r>
        <w:t>3. Условия труда, при которых сохраняется не только здоровье работающих, но и создаются предпосылки для поддержания высокого уровня трудоспособности, называются…</w:t>
      </w:r>
    </w:p>
    <w:p w:rsidR="006A707E" w:rsidRDefault="006A707E" w:rsidP="006A707E">
      <w:r>
        <w:t>а) вредными;</w:t>
      </w:r>
    </w:p>
    <w:p w:rsidR="006A707E" w:rsidRDefault="006A707E" w:rsidP="006A707E">
      <w:r>
        <w:t>б) допустимыми;</w:t>
      </w:r>
    </w:p>
    <w:p w:rsidR="006A707E" w:rsidRDefault="006A707E" w:rsidP="006A707E">
      <w:r>
        <w:t>в) оптимальными.</w:t>
      </w:r>
    </w:p>
    <w:p w:rsidR="006A707E" w:rsidRDefault="006A707E" w:rsidP="006A707E"/>
    <w:p w:rsidR="006A707E" w:rsidRDefault="006A707E" w:rsidP="006A707E">
      <w:r>
        <w:t xml:space="preserve">4. </w:t>
      </w:r>
      <w:proofErr w:type="gramStart"/>
      <w:r>
        <w:t>Условия труда, характеризующиеся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потомство, называются…</w:t>
      </w:r>
      <w:proofErr w:type="gramEnd"/>
    </w:p>
    <w:p w:rsidR="006A707E" w:rsidRDefault="006A707E" w:rsidP="006A707E">
      <w:r>
        <w:t>а) вредными;</w:t>
      </w:r>
    </w:p>
    <w:p w:rsidR="006A707E" w:rsidRDefault="006A707E" w:rsidP="006A707E">
      <w:r>
        <w:t>б) допустимыми;</w:t>
      </w:r>
    </w:p>
    <w:p w:rsidR="006A707E" w:rsidRDefault="006A707E" w:rsidP="006A707E">
      <w:r>
        <w:t>в) оптимальными.</w:t>
      </w:r>
    </w:p>
    <w:p w:rsidR="006A707E" w:rsidRDefault="006A707E" w:rsidP="006A707E"/>
    <w:p w:rsidR="006A707E" w:rsidRDefault="006A707E" w:rsidP="006A707E">
      <w:r>
        <w:t>5. Условия труда, характеризующиеся производственных факторов, превышающих гигиенические нормативы и оказывающие неблагоприятное воздействие на организм работающего или его потомство, называются…</w:t>
      </w:r>
    </w:p>
    <w:p w:rsidR="006A707E" w:rsidRDefault="006A707E" w:rsidP="006A707E">
      <w:r>
        <w:t>а) вредными;</w:t>
      </w:r>
    </w:p>
    <w:p w:rsidR="006A707E" w:rsidRDefault="006A707E" w:rsidP="006A707E">
      <w:r>
        <w:t>б) допустимыми;</w:t>
      </w:r>
    </w:p>
    <w:p w:rsidR="006A707E" w:rsidRDefault="006A707E" w:rsidP="006A707E">
      <w:r>
        <w:t>в) оптимальными.</w:t>
      </w:r>
    </w:p>
    <w:p w:rsidR="006A707E" w:rsidRDefault="006A707E" w:rsidP="006A707E"/>
    <w:p w:rsidR="006A707E" w:rsidRDefault="006A707E" w:rsidP="006A707E">
      <w:r>
        <w:t>6. В помещениях управления, рабочих комнатах, обеденных залах уровень шума не должен превышать…</w:t>
      </w:r>
    </w:p>
    <w:p w:rsidR="006A707E" w:rsidRDefault="006A707E" w:rsidP="006A707E">
      <w:r>
        <w:t xml:space="preserve">а) 40 </w:t>
      </w:r>
      <w:proofErr w:type="spellStart"/>
      <w:r>
        <w:t>дБА</w:t>
      </w:r>
      <w:proofErr w:type="spellEnd"/>
      <w:r>
        <w:t>;</w:t>
      </w:r>
    </w:p>
    <w:p w:rsidR="006A707E" w:rsidRDefault="006A707E" w:rsidP="006A707E">
      <w:r>
        <w:t xml:space="preserve">б) 60 </w:t>
      </w:r>
      <w:proofErr w:type="spellStart"/>
      <w:r>
        <w:t>дБА</w:t>
      </w:r>
      <w:proofErr w:type="spellEnd"/>
      <w:r>
        <w:t>;</w:t>
      </w:r>
    </w:p>
    <w:p w:rsidR="006A707E" w:rsidRDefault="006A707E" w:rsidP="006A707E">
      <w:r>
        <w:t xml:space="preserve">в) 100 </w:t>
      </w:r>
      <w:proofErr w:type="spellStart"/>
      <w:r>
        <w:t>дБА</w:t>
      </w:r>
      <w:proofErr w:type="spellEnd"/>
      <w:r>
        <w:t>.</w:t>
      </w:r>
    </w:p>
    <w:p w:rsidR="006A707E" w:rsidRDefault="006A707E" w:rsidP="006A707E"/>
    <w:p w:rsidR="006A707E" w:rsidRDefault="006A707E" w:rsidP="006A707E">
      <w:r>
        <w:t>7. По существующим на сегодняшний день санитарным нормам беременным и кормящим матерям работать за компьютером…</w:t>
      </w:r>
    </w:p>
    <w:p w:rsidR="006A707E" w:rsidRDefault="006A707E" w:rsidP="006A707E">
      <w:r>
        <w:t>а) можно;</w:t>
      </w:r>
    </w:p>
    <w:p w:rsidR="006A707E" w:rsidRDefault="006A707E" w:rsidP="006A707E">
      <w:r>
        <w:t>б) нельзя.</w:t>
      </w:r>
    </w:p>
    <w:p w:rsidR="006A707E" w:rsidRDefault="006A707E" w:rsidP="006A707E"/>
    <w:p w:rsidR="006A707E" w:rsidRDefault="006A707E" w:rsidP="006A707E">
      <w:r>
        <w:t>8. С целью воздухообмена в помещении устанавливают…</w:t>
      </w:r>
    </w:p>
    <w:p w:rsidR="006A707E" w:rsidRDefault="006A707E" w:rsidP="006A707E">
      <w:r>
        <w:t>а) приточно-вытяжную вентиляцию;</w:t>
      </w:r>
    </w:p>
    <w:p w:rsidR="006A707E" w:rsidRDefault="006A707E" w:rsidP="006A707E">
      <w:r>
        <w:t>б) освежитель воздуха;</w:t>
      </w:r>
    </w:p>
    <w:p w:rsidR="006A707E" w:rsidRDefault="006A707E" w:rsidP="006A707E">
      <w:r>
        <w:t>в) психрометр.</w:t>
      </w:r>
    </w:p>
    <w:p w:rsidR="006A707E" w:rsidRDefault="006A707E" w:rsidP="006A707E">
      <w:pPr>
        <w:jc w:val="center"/>
        <w:rPr>
          <w:b/>
        </w:rPr>
      </w:pPr>
    </w:p>
    <w:p w:rsidR="006E2F94" w:rsidRDefault="006E2F94" w:rsidP="006A707E">
      <w:pPr>
        <w:jc w:val="center"/>
        <w:rPr>
          <w:b/>
        </w:rPr>
      </w:pPr>
    </w:p>
    <w:p w:rsidR="006E2F94" w:rsidRDefault="006E2F94" w:rsidP="006A707E">
      <w:pPr>
        <w:jc w:val="center"/>
        <w:rPr>
          <w:b/>
        </w:rPr>
      </w:pPr>
    </w:p>
    <w:p w:rsidR="006E2F94" w:rsidRDefault="006E2F94" w:rsidP="006A707E">
      <w:pPr>
        <w:jc w:val="center"/>
        <w:rPr>
          <w:b/>
        </w:rPr>
      </w:pPr>
    </w:p>
    <w:p w:rsidR="006A707E" w:rsidRPr="006A707E" w:rsidRDefault="006A707E" w:rsidP="006A707E">
      <w:pPr>
        <w:jc w:val="center"/>
        <w:rPr>
          <w:b/>
        </w:rPr>
      </w:pPr>
      <w:r w:rsidRPr="006A707E">
        <w:rPr>
          <w:b/>
        </w:rPr>
        <w:lastRenderedPageBreak/>
        <w:t>Тестовая работа</w:t>
      </w:r>
      <w:r w:rsidR="00FD778B">
        <w:rPr>
          <w:b/>
        </w:rPr>
        <w:t xml:space="preserve"> №2</w:t>
      </w:r>
      <w:r w:rsidRPr="006A707E">
        <w:rPr>
          <w:b/>
        </w:rPr>
        <w:t xml:space="preserve"> «Основы электробезопасности»</w:t>
      </w:r>
    </w:p>
    <w:p w:rsidR="006A707E" w:rsidRPr="006A707E" w:rsidRDefault="006A707E" w:rsidP="006A707E">
      <w:pPr>
        <w:jc w:val="center"/>
        <w:rPr>
          <w:b/>
        </w:rPr>
      </w:pPr>
    </w:p>
    <w:p w:rsidR="006A707E" w:rsidRDefault="006A707E" w:rsidP="006A707E">
      <w:pPr>
        <w:numPr>
          <w:ilvl w:val="0"/>
          <w:numId w:val="1"/>
        </w:numPr>
      </w:pPr>
      <w:r>
        <w:t xml:space="preserve">Человек начинает ощущать ток силой </w:t>
      </w:r>
    </w:p>
    <w:p w:rsidR="006A707E" w:rsidRDefault="006A707E" w:rsidP="006A707E">
      <w:pPr>
        <w:ind w:left="360"/>
      </w:pPr>
      <w:r>
        <w:t>а) 0,1…0,3 мА</w:t>
      </w:r>
    </w:p>
    <w:p w:rsidR="006A707E" w:rsidRDefault="006A707E" w:rsidP="006A707E">
      <w:pPr>
        <w:ind w:left="360"/>
      </w:pPr>
      <w:r>
        <w:t>б) 0,5…1,5 мА</w:t>
      </w:r>
    </w:p>
    <w:p w:rsidR="006A707E" w:rsidRDefault="006A707E" w:rsidP="006A707E">
      <w:pPr>
        <w:ind w:left="360"/>
      </w:pPr>
      <w:r>
        <w:t>в) 2,5…3 мА</w:t>
      </w:r>
    </w:p>
    <w:p w:rsidR="006A707E" w:rsidRDefault="006A707E" w:rsidP="006A707E">
      <w:pPr>
        <w:ind w:left="360"/>
      </w:pPr>
    </w:p>
    <w:p w:rsidR="006A707E" w:rsidRDefault="006A707E" w:rsidP="006A707E">
      <w:pPr>
        <w:numPr>
          <w:ilvl w:val="0"/>
          <w:numId w:val="1"/>
        </w:numPr>
      </w:pPr>
      <w:r>
        <w:t>Считается безопасным ток силой менее</w:t>
      </w:r>
    </w:p>
    <w:p w:rsidR="006A707E" w:rsidRDefault="006A707E" w:rsidP="006A707E">
      <w:pPr>
        <w:ind w:left="360"/>
      </w:pPr>
      <w:r>
        <w:t>а) 1 мА</w:t>
      </w:r>
    </w:p>
    <w:p w:rsidR="006A707E" w:rsidRDefault="006A707E" w:rsidP="006A707E">
      <w:pPr>
        <w:ind w:left="360"/>
      </w:pPr>
      <w:r>
        <w:t>б) 10 мА</w:t>
      </w:r>
    </w:p>
    <w:p w:rsidR="006A707E" w:rsidRDefault="006A707E" w:rsidP="006A707E">
      <w:pPr>
        <w:ind w:left="360"/>
      </w:pPr>
      <w:r>
        <w:t>в) 100 мА</w:t>
      </w:r>
    </w:p>
    <w:p w:rsidR="006A707E" w:rsidRDefault="006A707E" w:rsidP="006A707E">
      <w:pPr>
        <w:ind w:left="360"/>
      </w:pPr>
    </w:p>
    <w:p w:rsidR="006A707E" w:rsidRDefault="006A707E" w:rsidP="006A707E">
      <w:pPr>
        <w:numPr>
          <w:ilvl w:val="0"/>
          <w:numId w:val="1"/>
        </w:numPr>
      </w:pPr>
      <w:r>
        <w:t xml:space="preserve">Безопасным считается напряжение </w:t>
      </w:r>
    </w:p>
    <w:p w:rsidR="006A707E" w:rsidRDefault="006A707E" w:rsidP="006A707E">
      <w:pPr>
        <w:ind w:left="360"/>
      </w:pPr>
      <w:r>
        <w:t>а) менее 12</w:t>
      </w:r>
      <w:proofErr w:type="gramStart"/>
      <w:r>
        <w:t xml:space="preserve"> В</w:t>
      </w:r>
      <w:proofErr w:type="gramEnd"/>
    </w:p>
    <w:p w:rsidR="006A707E" w:rsidRDefault="006A707E" w:rsidP="006A707E">
      <w:pPr>
        <w:ind w:left="360"/>
      </w:pPr>
      <w:r>
        <w:t>б) менее 36</w:t>
      </w:r>
      <w:proofErr w:type="gramStart"/>
      <w:r>
        <w:t xml:space="preserve"> В</w:t>
      </w:r>
      <w:proofErr w:type="gramEnd"/>
    </w:p>
    <w:p w:rsidR="006A707E" w:rsidRDefault="006A707E" w:rsidP="006A707E">
      <w:pPr>
        <w:ind w:left="360"/>
      </w:pPr>
      <w:r>
        <w:t>в) менее 42</w:t>
      </w:r>
      <w:proofErr w:type="gramStart"/>
      <w:r>
        <w:t xml:space="preserve"> В</w:t>
      </w:r>
      <w:proofErr w:type="gramEnd"/>
    </w:p>
    <w:p w:rsidR="006A707E" w:rsidRDefault="006A707E" w:rsidP="006A707E">
      <w:pPr>
        <w:ind w:left="360"/>
      </w:pPr>
    </w:p>
    <w:p w:rsidR="006A707E" w:rsidRDefault="006A707E" w:rsidP="006A707E">
      <w:pPr>
        <w:numPr>
          <w:ilvl w:val="0"/>
          <w:numId w:val="1"/>
        </w:numPr>
      </w:pPr>
      <w:r>
        <w:t>При обнаружении оборванного провода нельзя к нему приближаться на расстояние</w:t>
      </w:r>
    </w:p>
    <w:p w:rsidR="006A707E" w:rsidRDefault="006A707E" w:rsidP="006A707E">
      <w:pPr>
        <w:ind w:left="360"/>
      </w:pPr>
      <w:r>
        <w:t>а) не менее 1 м</w:t>
      </w:r>
    </w:p>
    <w:p w:rsidR="006A707E" w:rsidRDefault="006A707E" w:rsidP="006A707E">
      <w:pPr>
        <w:ind w:left="360"/>
      </w:pPr>
      <w:r>
        <w:t>б) не менее 5 м</w:t>
      </w:r>
    </w:p>
    <w:p w:rsidR="006A707E" w:rsidRDefault="006A707E" w:rsidP="006A707E">
      <w:pPr>
        <w:ind w:left="360"/>
      </w:pPr>
      <w:r>
        <w:t>в) не менее 15 м</w:t>
      </w:r>
    </w:p>
    <w:p w:rsidR="006A707E" w:rsidRDefault="006A707E" w:rsidP="006A707E">
      <w:pPr>
        <w:ind w:left="360"/>
      </w:pPr>
    </w:p>
    <w:p w:rsidR="006A707E" w:rsidRDefault="006A707E" w:rsidP="006A707E">
      <w:pPr>
        <w:numPr>
          <w:ilvl w:val="0"/>
          <w:numId w:val="1"/>
        </w:numPr>
      </w:pPr>
      <w:proofErr w:type="gramStart"/>
      <w:r>
        <w:t>Водителям, работающим на электростанциях присваивают</w:t>
      </w:r>
      <w:proofErr w:type="gramEnd"/>
      <w:r>
        <w:t xml:space="preserve"> группу электробезопасности</w:t>
      </w:r>
    </w:p>
    <w:p w:rsidR="006A707E" w:rsidRDefault="006A707E" w:rsidP="006A707E">
      <w:pPr>
        <w:ind w:left="360"/>
      </w:pPr>
      <w:r>
        <w:t xml:space="preserve">а) </w:t>
      </w:r>
      <w:r>
        <w:rPr>
          <w:lang w:val="en-US"/>
        </w:rPr>
        <w:t>I</w:t>
      </w:r>
    </w:p>
    <w:p w:rsidR="006A707E" w:rsidRDefault="006A707E" w:rsidP="006A707E">
      <w:pPr>
        <w:ind w:left="360"/>
      </w:pPr>
      <w:r>
        <w:t xml:space="preserve">б) </w:t>
      </w:r>
      <w:r>
        <w:rPr>
          <w:lang w:val="en-US"/>
        </w:rPr>
        <w:t>II</w:t>
      </w:r>
    </w:p>
    <w:p w:rsidR="006A707E" w:rsidRDefault="006A707E" w:rsidP="006A707E">
      <w:pPr>
        <w:ind w:left="360"/>
        <w:rPr>
          <w:lang w:val="en-US"/>
        </w:rPr>
      </w:pPr>
      <w:r>
        <w:t>в)</w:t>
      </w:r>
      <w:r>
        <w:rPr>
          <w:lang w:val="en-US"/>
        </w:rPr>
        <w:t xml:space="preserve"> III</w:t>
      </w:r>
    </w:p>
    <w:p w:rsidR="006A707E" w:rsidRDefault="006A707E" w:rsidP="006A707E">
      <w:pPr>
        <w:ind w:left="360"/>
        <w:rPr>
          <w:lang w:val="en-US"/>
        </w:rPr>
      </w:pPr>
    </w:p>
    <w:p w:rsidR="006A707E" w:rsidRDefault="006A707E" w:rsidP="006A707E">
      <w:pPr>
        <w:numPr>
          <w:ilvl w:val="0"/>
          <w:numId w:val="1"/>
        </w:numPr>
      </w:pPr>
      <w:r>
        <w:t>дежурным электрикам, работающим с напряжением 220</w:t>
      </w:r>
      <w:proofErr w:type="gramStart"/>
      <w:r>
        <w:t xml:space="preserve"> В</w:t>
      </w:r>
      <w:proofErr w:type="gramEnd"/>
      <w:r>
        <w:t xml:space="preserve"> присваивается группа</w:t>
      </w:r>
    </w:p>
    <w:p w:rsidR="006A707E" w:rsidRDefault="006A707E" w:rsidP="006A707E">
      <w:pPr>
        <w:ind w:left="360"/>
      </w:pPr>
      <w:r>
        <w:t xml:space="preserve">а) </w:t>
      </w:r>
      <w:r>
        <w:rPr>
          <w:lang w:val="en-US"/>
        </w:rPr>
        <w:t>I</w:t>
      </w:r>
    </w:p>
    <w:p w:rsidR="006A707E" w:rsidRDefault="006A707E" w:rsidP="006A707E">
      <w:pPr>
        <w:ind w:left="360"/>
      </w:pPr>
      <w:r>
        <w:t xml:space="preserve">б) </w:t>
      </w:r>
      <w:r>
        <w:rPr>
          <w:lang w:val="en-US"/>
        </w:rPr>
        <w:t>II</w:t>
      </w:r>
    </w:p>
    <w:p w:rsidR="006A707E" w:rsidRDefault="006A707E" w:rsidP="006A707E">
      <w:pPr>
        <w:ind w:left="360"/>
      </w:pPr>
      <w:r>
        <w:t xml:space="preserve">в) </w:t>
      </w:r>
      <w:r>
        <w:rPr>
          <w:lang w:val="en-US"/>
        </w:rPr>
        <w:t>III</w:t>
      </w:r>
    </w:p>
    <w:p w:rsidR="006A707E" w:rsidRDefault="006A707E" w:rsidP="006A707E">
      <w:pPr>
        <w:ind w:left="360"/>
      </w:pPr>
    </w:p>
    <w:p w:rsidR="006A707E" w:rsidRDefault="006A707E" w:rsidP="006A707E">
      <w:pPr>
        <w:numPr>
          <w:ilvl w:val="0"/>
          <w:numId w:val="1"/>
        </w:numPr>
      </w:pPr>
      <w:r>
        <w:t>У лиц непосредственно обслуживающих электроустановки знания правил технической эксплуатации проверяют</w:t>
      </w:r>
    </w:p>
    <w:p w:rsidR="006A707E" w:rsidRDefault="006A707E" w:rsidP="006A707E">
      <w:pPr>
        <w:ind w:left="360"/>
      </w:pPr>
      <w:r>
        <w:t>а) 1 раз в год</w:t>
      </w:r>
    </w:p>
    <w:p w:rsidR="006A707E" w:rsidRDefault="006A707E" w:rsidP="006A707E">
      <w:pPr>
        <w:ind w:left="360"/>
      </w:pPr>
      <w:r>
        <w:t>б) 1 раз в 3 года</w:t>
      </w:r>
    </w:p>
    <w:p w:rsidR="006A707E" w:rsidRDefault="006A707E" w:rsidP="006A707E">
      <w:pPr>
        <w:ind w:left="360"/>
      </w:pPr>
      <w:r>
        <w:t>в) 1 раз в 5 лет</w:t>
      </w:r>
    </w:p>
    <w:p w:rsidR="006A707E" w:rsidRDefault="006A707E" w:rsidP="006A707E">
      <w:pPr>
        <w:ind w:left="360"/>
      </w:pPr>
    </w:p>
    <w:p w:rsidR="006A707E" w:rsidRDefault="006A707E" w:rsidP="006A707E">
      <w:pPr>
        <w:numPr>
          <w:ilvl w:val="0"/>
          <w:numId w:val="1"/>
        </w:numPr>
      </w:pPr>
      <w:r>
        <w:t>Если гроза застала вас на равнине то  вам лучше</w:t>
      </w:r>
    </w:p>
    <w:p w:rsidR="006A707E" w:rsidRDefault="006A707E" w:rsidP="006A707E">
      <w:pPr>
        <w:ind w:left="360"/>
      </w:pPr>
      <w:r>
        <w:t>а) стоять</w:t>
      </w:r>
    </w:p>
    <w:p w:rsidR="006A707E" w:rsidRDefault="006A707E" w:rsidP="006A707E">
      <w:pPr>
        <w:ind w:left="360"/>
      </w:pPr>
      <w:r>
        <w:t>б) попытаться спастись бегством</w:t>
      </w:r>
    </w:p>
    <w:p w:rsidR="006A707E" w:rsidRDefault="006A707E" w:rsidP="006A707E">
      <w:pPr>
        <w:ind w:left="360"/>
      </w:pPr>
      <w:r>
        <w:t>в) сесть на какой-нибудь камень</w:t>
      </w:r>
    </w:p>
    <w:p w:rsidR="006A707E" w:rsidRDefault="006A707E" w:rsidP="006A707E">
      <w:pPr>
        <w:ind w:left="360"/>
      </w:pPr>
    </w:p>
    <w:p w:rsidR="006A707E" w:rsidRDefault="006A707E" w:rsidP="006A707E">
      <w:pPr>
        <w:numPr>
          <w:ilvl w:val="0"/>
          <w:numId w:val="1"/>
        </w:numPr>
      </w:pPr>
      <w:r>
        <w:t xml:space="preserve">Если ваш дом высотой 15 метров и отстоит от массива застройки на 50 метров, то </w:t>
      </w:r>
      <w:proofErr w:type="spellStart"/>
      <w:r>
        <w:t>молниезащита</w:t>
      </w:r>
      <w:proofErr w:type="spellEnd"/>
      <w:r>
        <w:t xml:space="preserve"> этого строения</w:t>
      </w:r>
    </w:p>
    <w:p w:rsidR="006A707E" w:rsidRDefault="006A707E" w:rsidP="006A707E">
      <w:pPr>
        <w:ind w:left="360"/>
      </w:pPr>
      <w:r>
        <w:t>а) обязательна</w:t>
      </w:r>
    </w:p>
    <w:p w:rsidR="006A707E" w:rsidRDefault="006A707E" w:rsidP="006A707E">
      <w:pPr>
        <w:ind w:left="360"/>
      </w:pPr>
      <w:r>
        <w:t>б) не обязательна</w:t>
      </w:r>
    </w:p>
    <w:p w:rsidR="006A707E" w:rsidRDefault="006A707E" w:rsidP="006A707E">
      <w:pPr>
        <w:ind w:left="360"/>
      </w:pPr>
    </w:p>
    <w:p w:rsidR="006A707E" w:rsidRDefault="006A707E" w:rsidP="006A707E">
      <w:pPr>
        <w:ind w:left="360"/>
      </w:pPr>
      <w:r>
        <w:t>10. При движении автомобиля по бетонной дороге на кузове может возникать электрический заряд</w:t>
      </w:r>
    </w:p>
    <w:p w:rsidR="006A707E" w:rsidRDefault="006A707E" w:rsidP="006A707E">
      <w:pPr>
        <w:ind w:left="360"/>
      </w:pPr>
      <w:r>
        <w:t>а) из-за дождя</w:t>
      </w:r>
    </w:p>
    <w:p w:rsidR="006A707E" w:rsidRDefault="006A707E" w:rsidP="006A707E">
      <w:pPr>
        <w:ind w:left="360"/>
      </w:pPr>
      <w:r>
        <w:t>б) из-за проскальзывания шин</w:t>
      </w:r>
    </w:p>
    <w:p w:rsidR="006A707E" w:rsidRDefault="006A707E" w:rsidP="006A707E">
      <w:pPr>
        <w:ind w:left="360"/>
      </w:pPr>
      <w:r>
        <w:t>в) ударов песка о днище</w:t>
      </w:r>
    </w:p>
    <w:p w:rsidR="006A707E" w:rsidRDefault="006A707E">
      <w:pPr>
        <w:jc w:val="center"/>
        <w:rPr>
          <w:b/>
          <w:bCs/>
        </w:rPr>
      </w:pPr>
    </w:p>
    <w:p w:rsidR="006E2F94" w:rsidRDefault="006E2F94">
      <w:pPr>
        <w:jc w:val="center"/>
        <w:rPr>
          <w:b/>
          <w:bCs/>
        </w:rPr>
      </w:pPr>
    </w:p>
    <w:p w:rsidR="008666BE" w:rsidRDefault="008666BE">
      <w:pPr>
        <w:jc w:val="center"/>
        <w:rPr>
          <w:b/>
          <w:bCs/>
        </w:rPr>
      </w:pPr>
      <w:r>
        <w:rPr>
          <w:b/>
          <w:bCs/>
        </w:rPr>
        <w:lastRenderedPageBreak/>
        <w:t>Тест</w:t>
      </w:r>
      <w:r w:rsidR="006A707E">
        <w:rPr>
          <w:b/>
          <w:bCs/>
        </w:rPr>
        <w:t>овая работа</w:t>
      </w:r>
      <w:r w:rsidR="00FD778B">
        <w:rPr>
          <w:b/>
          <w:bCs/>
        </w:rPr>
        <w:t xml:space="preserve"> №3</w:t>
      </w:r>
      <w:r>
        <w:rPr>
          <w:b/>
          <w:bCs/>
        </w:rPr>
        <w:t xml:space="preserve">  «Пожарная безопасность»</w:t>
      </w:r>
    </w:p>
    <w:p w:rsidR="00FD778B" w:rsidRDefault="00FD778B">
      <w:pPr>
        <w:jc w:val="center"/>
        <w:rPr>
          <w:b/>
          <w:bCs/>
        </w:rPr>
      </w:pPr>
    </w:p>
    <w:p w:rsidR="008666BE" w:rsidRDefault="008666BE">
      <w:r>
        <w:t>1. Организацию пожарной охраны и руководство ее в стране осуществляет…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а) ГСПО;</w:t>
      </w:r>
    </w:p>
    <w:p w:rsidR="008666BE" w:rsidRDefault="008666BE">
      <w:r>
        <w:t>б) ВПЧ;</w:t>
      </w:r>
    </w:p>
    <w:p w:rsidR="008666BE" w:rsidRDefault="008666BE">
      <w:r>
        <w:t>в) ППЧ.</w:t>
      </w:r>
    </w:p>
    <w:p w:rsidR="008666BE" w:rsidRDefault="008666BE"/>
    <w:p w:rsidR="008666BE" w:rsidRDefault="00AF6291">
      <w:r>
        <w:t>2</w:t>
      </w:r>
      <w:r w:rsidR="008666BE">
        <w:t>. Поселки городского типа (</w:t>
      </w:r>
      <w:proofErr w:type="gramStart"/>
      <w:r w:rsidR="008666BE">
        <w:t>например</w:t>
      </w:r>
      <w:proofErr w:type="gramEnd"/>
      <w:r w:rsidR="008666BE">
        <w:t xml:space="preserve"> п. Ачит) охраняются…</w:t>
      </w:r>
    </w:p>
    <w:p w:rsidR="008666BE" w:rsidRDefault="008666BE">
      <w:r>
        <w:t>а) ГСПО;</w:t>
      </w:r>
    </w:p>
    <w:p w:rsidR="008666BE" w:rsidRDefault="008666BE">
      <w:r>
        <w:t>б) ВПЧ;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в) ППЧ.</w:t>
      </w:r>
    </w:p>
    <w:p w:rsidR="008666BE" w:rsidRPr="006A707E" w:rsidRDefault="008666BE"/>
    <w:p w:rsidR="008666BE" w:rsidRDefault="00AF6291">
      <w:r>
        <w:t>3</w:t>
      </w:r>
      <w:r w:rsidR="008666BE">
        <w:t>. Основные требования пожарной безопасности для действующих предприятий устанавливают…</w:t>
      </w:r>
    </w:p>
    <w:p w:rsidR="008666BE" w:rsidRDefault="008666BE">
      <w:r>
        <w:t>а) Правила устройство электроустановок;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б) Правила пожарной безопасности;</w:t>
      </w:r>
    </w:p>
    <w:p w:rsidR="008666BE" w:rsidRDefault="008666BE">
      <w:r>
        <w:t>в) Требования к устройству зданий и сооружений.</w:t>
      </w:r>
    </w:p>
    <w:p w:rsidR="008666BE" w:rsidRDefault="008666BE"/>
    <w:p w:rsidR="008666BE" w:rsidRDefault="00AF6291">
      <w:r>
        <w:t>4</w:t>
      </w:r>
      <w:r w:rsidR="008666BE">
        <w:t>. Ответственность за пожарную безопасность по предприятию в целом несет…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а) руководитель предприятия;</w:t>
      </w:r>
    </w:p>
    <w:p w:rsidR="008666BE" w:rsidRDefault="008666BE">
      <w:r>
        <w:t>б) начальник цеха;</w:t>
      </w:r>
    </w:p>
    <w:p w:rsidR="008666BE" w:rsidRDefault="008666BE">
      <w:r>
        <w:t xml:space="preserve">в) инспектор по пожарной безопасности. </w:t>
      </w:r>
    </w:p>
    <w:p w:rsidR="008666BE" w:rsidRDefault="008666BE"/>
    <w:p w:rsidR="008666BE" w:rsidRDefault="00AF6291">
      <w:r>
        <w:t>5</w:t>
      </w:r>
      <w:r w:rsidR="008666BE">
        <w:t>. Противопожарный инструктаж должны проходить…</w:t>
      </w:r>
    </w:p>
    <w:p w:rsidR="008666BE" w:rsidRDefault="008666BE">
      <w:r>
        <w:t>а) инженерно-технические работники;</w:t>
      </w:r>
    </w:p>
    <w:p w:rsidR="008666BE" w:rsidRDefault="008666BE">
      <w:r>
        <w:t>б) работники пожарной охраны;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в) все принятые на предприятие работники.</w:t>
      </w:r>
    </w:p>
    <w:p w:rsidR="008666BE" w:rsidRDefault="008666BE"/>
    <w:p w:rsidR="008666BE" w:rsidRDefault="00AF6291">
      <w:r>
        <w:t>6</w:t>
      </w:r>
      <w:r w:rsidR="008666BE">
        <w:t>. Повторный противопожарный инструктаж с работниками проводит…</w:t>
      </w:r>
    </w:p>
    <w:p w:rsidR="008666BE" w:rsidRDefault="008666BE">
      <w:r>
        <w:t>а) инженер по охране труда;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 xml:space="preserve">б) </w:t>
      </w:r>
      <w:proofErr w:type="gramStart"/>
      <w:r w:rsidRPr="006A707E">
        <w:rPr>
          <w:bCs/>
        </w:rPr>
        <w:t>ответственный</w:t>
      </w:r>
      <w:proofErr w:type="gramEnd"/>
      <w:r w:rsidRPr="006A707E">
        <w:rPr>
          <w:bCs/>
        </w:rPr>
        <w:t xml:space="preserve"> за пожарную безопасность данного участка;</w:t>
      </w:r>
    </w:p>
    <w:p w:rsidR="008666BE" w:rsidRDefault="008666BE">
      <w:r>
        <w:t>в) работодатель.</w:t>
      </w:r>
    </w:p>
    <w:p w:rsidR="008666BE" w:rsidRDefault="008666BE"/>
    <w:p w:rsidR="008666BE" w:rsidRDefault="00AF6291">
      <w:r>
        <w:t>7</w:t>
      </w:r>
      <w:r w:rsidR="008666BE">
        <w:t>. Для протекания процесса горения необходимы…</w:t>
      </w:r>
    </w:p>
    <w:p w:rsidR="008666BE" w:rsidRDefault="008666BE">
      <w:r>
        <w:t>а) горючие материалы и источник поджигания;</w:t>
      </w:r>
    </w:p>
    <w:p w:rsidR="008666BE" w:rsidRDefault="008666BE">
      <w:r>
        <w:t>б) горючие материалы и окислитель;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в) горючие материалы, источник поджигания и окислитель.</w:t>
      </w:r>
    </w:p>
    <w:p w:rsidR="008666BE" w:rsidRDefault="008666BE"/>
    <w:p w:rsidR="008666BE" w:rsidRDefault="00AF6291">
      <w:r>
        <w:t>8</w:t>
      </w:r>
      <w:r w:rsidR="008666BE">
        <w:t>. При горении скорость распространения пламени не превышает…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а) десятки метров в секунду;</w:t>
      </w:r>
    </w:p>
    <w:p w:rsidR="008666BE" w:rsidRDefault="008666BE">
      <w:r>
        <w:t>б) сотни метров в секунду;</w:t>
      </w:r>
    </w:p>
    <w:p w:rsidR="008666BE" w:rsidRDefault="008666BE">
      <w:r>
        <w:t>в) тысячи метров в секунду.</w:t>
      </w:r>
    </w:p>
    <w:p w:rsidR="008666BE" w:rsidRDefault="008666BE"/>
    <w:p w:rsidR="008666BE" w:rsidRDefault="00AF6291">
      <w:r>
        <w:t>9</w:t>
      </w:r>
      <w:r w:rsidR="008666BE">
        <w:t>. Несгораемыми называются вещества и материалы, которые…</w:t>
      </w:r>
    </w:p>
    <w:p w:rsidR="008666BE" w:rsidRDefault="008666BE">
      <w:r>
        <w:t xml:space="preserve">а) способны гореть только под действием источника поджигания и горение </w:t>
      </w:r>
      <w:proofErr w:type="gramStart"/>
      <w:r>
        <w:t>которых</w:t>
      </w:r>
      <w:proofErr w:type="gramEnd"/>
      <w:r>
        <w:t xml:space="preserve"> прекращается после его удаления;</w:t>
      </w:r>
    </w:p>
    <w:p w:rsidR="008666BE" w:rsidRDefault="008666BE">
      <w:r>
        <w:t>б) загораются от источника поджигания и продолжают гореть после его удаления;</w:t>
      </w:r>
    </w:p>
    <w:p w:rsidR="008666BE" w:rsidRPr="006A707E" w:rsidRDefault="008666BE">
      <w:pPr>
        <w:rPr>
          <w:bCs/>
        </w:rPr>
      </w:pPr>
      <w:r w:rsidRPr="006A707E">
        <w:rPr>
          <w:bCs/>
        </w:rPr>
        <w:t>в) не воспламеняются и не горят на воздухе.</w:t>
      </w:r>
    </w:p>
    <w:p w:rsidR="008666BE" w:rsidRDefault="008666BE"/>
    <w:p w:rsidR="008666BE" w:rsidRDefault="008666BE">
      <w:r>
        <w:t>1</w:t>
      </w:r>
      <w:r w:rsidR="00AF6291">
        <w:t>0</w:t>
      </w:r>
      <w:r>
        <w:t>. Под огнестойкостью понимают…</w:t>
      </w:r>
    </w:p>
    <w:p w:rsidR="008666BE" w:rsidRDefault="008666BE">
      <w:r>
        <w:t>а) способность строительных конструкций сохранять механическую прочность и несущую способность в условиях низких температур;</w:t>
      </w:r>
    </w:p>
    <w:p w:rsidR="008666BE" w:rsidRDefault="008666BE">
      <w:r>
        <w:t>б) способность строительных конструкций сохранять механическую прочность и несущую способность в условиях оптимальных температур;</w:t>
      </w:r>
    </w:p>
    <w:p w:rsidR="008666BE" w:rsidRDefault="008666BE">
      <w:pPr>
        <w:pStyle w:val="a3"/>
        <w:rPr>
          <w:b w:val="0"/>
        </w:rPr>
      </w:pPr>
      <w:r w:rsidRPr="006A707E">
        <w:rPr>
          <w:b w:val="0"/>
        </w:rPr>
        <w:lastRenderedPageBreak/>
        <w:t>в) способность строительных конструкций сохранять механическую прочность и несущую способность в условиях высоких температур.</w:t>
      </w:r>
    </w:p>
    <w:p w:rsidR="00FD778B" w:rsidRPr="006A707E" w:rsidRDefault="00FD778B">
      <w:pPr>
        <w:pStyle w:val="a3"/>
        <w:rPr>
          <w:b w:val="0"/>
        </w:rPr>
      </w:pPr>
    </w:p>
    <w:p w:rsidR="006A707E" w:rsidRDefault="006A707E">
      <w:r>
        <w:t xml:space="preserve">        Ключи ответов: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476"/>
        <w:gridCol w:w="425"/>
        <w:gridCol w:w="425"/>
        <w:gridCol w:w="426"/>
        <w:gridCol w:w="425"/>
        <w:gridCol w:w="425"/>
        <w:gridCol w:w="425"/>
        <w:gridCol w:w="426"/>
        <w:gridCol w:w="425"/>
        <w:gridCol w:w="512"/>
      </w:tblGrid>
      <w:tr w:rsidR="006A707E" w:rsidRPr="006A707E" w:rsidTr="00FD778B">
        <w:tc>
          <w:tcPr>
            <w:tcW w:w="1031" w:type="dxa"/>
          </w:tcPr>
          <w:p w:rsidR="006A707E" w:rsidRPr="006A707E" w:rsidRDefault="006A707E">
            <w:r w:rsidRPr="006A707E">
              <w:t xml:space="preserve">№ </w:t>
            </w:r>
            <w:r>
              <w:t>вопроса</w:t>
            </w:r>
          </w:p>
        </w:tc>
        <w:tc>
          <w:tcPr>
            <w:tcW w:w="476" w:type="dxa"/>
          </w:tcPr>
          <w:p w:rsidR="006A707E" w:rsidRPr="006A707E" w:rsidRDefault="006A707E" w:rsidP="00FD778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6A707E" w:rsidRPr="006A707E" w:rsidRDefault="006A707E" w:rsidP="00FD778B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A707E" w:rsidRPr="006A707E" w:rsidRDefault="006A707E" w:rsidP="00FD778B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6A707E" w:rsidRPr="006A707E" w:rsidRDefault="006A707E" w:rsidP="00FD778B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6A707E" w:rsidRPr="006A707E" w:rsidRDefault="006A707E" w:rsidP="00FD778B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6A707E" w:rsidRPr="006A707E" w:rsidRDefault="006A707E" w:rsidP="00FD778B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6A707E" w:rsidRPr="006A707E" w:rsidRDefault="006A707E" w:rsidP="00FD778B">
            <w:pPr>
              <w:jc w:val="center"/>
            </w:pPr>
            <w:r>
              <w:t>7</w:t>
            </w:r>
          </w:p>
        </w:tc>
        <w:tc>
          <w:tcPr>
            <w:tcW w:w="426" w:type="dxa"/>
          </w:tcPr>
          <w:p w:rsidR="006A707E" w:rsidRPr="006A707E" w:rsidRDefault="006A707E" w:rsidP="00FD778B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6A707E" w:rsidRPr="006A707E" w:rsidRDefault="006A707E" w:rsidP="00FD778B">
            <w:pPr>
              <w:jc w:val="center"/>
            </w:pPr>
            <w:r>
              <w:t>9</w:t>
            </w:r>
          </w:p>
        </w:tc>
        <w:tc>
          <w:tcPr>
            <w:tcW w:w="456" w:type="dxa"/>
          </w:tcPr>
          <w:p w:rsidR="006A707E" w:rsidRPr="006A707E" w:rsidRDefault="006A707E" w:rsidP="00FD778B">
            <w:pPr>
              <w:jc w:val="center"/>
            </w:pPr>
            <w:r>
              <w:t>10</w:t>
            </w:r>
          </w:p>
        </w:tc>
      </w:tr>
      <w:tr w:rsidR="006A707E" w:rsidRPr="006A707E" w:rsidTr="00FD778B">
        <w:tc>
          <w:tcPr>
            <w:tcW w:w="1031" w:type="dxa"/>
          </w:tcPr>
          <w:p w:rsidR="006A707E" w:rsidRPr="00FD778B" w:rsidRDefault="006A707E">
            <w:pPr>
              <w:rPr>
                <w:sz w:val="22"/>
                <w:szCs w:val="22"/>
              </w:rPr>
            </w:pPr>
            <w:r w:rsidRPr="00FD778B">
              <w:rPr>
                <w:sz w:val="22"/>
                <w:szCs w:val="22"/>
              </w:rPr>
              <w:t>Тест №1</w:t>
            </w:r>
          </w:p>
        </w:tc>
        <w:tc>
          <w:tcPr>
            <w:tcW w:w="476" w:type="dxa"/>
          </w:tcPr>
          <w:p w:rsidR="006A707E" w:rsidRPr="006A707E" w:rsidRDefault="006A707E">
            <w:r>
              <w:t>а</w:t>
            </w:r>
          </w:p>
        </w:tc>
        <w:tc>
          <w:tcPr>
            <w:tcW w:w="425" w:type="dxa"/>
          </w:tcPr>
          <w:p w:rsidR="006A707E" w:rsidRPr="006A707E" w:rsidRDefault="006A707E">
            <w:r>
              <w:t>б</w:t>
            </w:r>
          </w:p>
        </w:tc>
        <w:tc>
          <w:tcPr>
            <w:tcW w:w="425" w:type="dxa"/>
          </w:tcPr>
          <w:p w:rsidR="006A707E" w:rsidRPr="006A707E" w:rsidRDefault="006A707E">
            <w:r>
              <w:t>в</w:t>
            </w:r>
          </w:p>
        </w:tc>
        <w:tc>
          <w:tcPr>
            <w:tcW w:w="426" w:type="dxa"/>
          </w:tcPr>
          <w:p w:rsidR="006A707E" w:rsidRPr="006A707E" w:rsidRDefault="006A707E">
            <w:r>
              <w:t>б</w:t>
            </w:r>
          </w:p>
        </w:tc>
        <w:tc>
          <w:tcPr>
            <w:tcW w:w="425" w:type="dxa"/>
          </w:tcPr>
          <w:p w:rsidR="006A707E" w:rsidRPr="006A707E" w:rsidRDefault="006A707E">
            <w:r>
              <w:t>а</w:t>
            </w:r>
          </w:p>
        </w:tc>
        <w:tc>
          <w:tcPr>
            <w:tcW w:w="425" w:type="dxa"/>
          </w:tcPr>
          <w:p w:rsidR="006A707E" w:rsidRPr="006A707E" w:rsidRDefault="006A707E">
            <w:r>
              <w:t>б</w:t>
            </w:r>
          </w:p>
        </w:tc>
        <w:tc>
          <w:tcPr>
            <w:tcW w:w="425" w:type="dxa"/>
          </w:tcPr>
          <w:p w:rsidR="006A707E" w:rsidRPr="006A707E" w:rsidRDefault="006A707E">
            <w:r>
              <w:t>б</w:t>
            </w:r>
          </w:p>
        </w:tc>
        <w:tc>
          <w:tcPr>
            <w:tcW w:w="426" w:type="dxa"/>
          </w:tcPr>
          <w:p w:rsidR="006A707E" w:rsidRPr="006A707E" w:rsidRDefault="006A707E">
            <w:r>
              <w:t>а</w:t>
            </w:r>
          </w:p>
        </w:tc>
        <w:tc>
          <w:tcPr>
            <w:tcW w:w="425" w:type="dxa"/>
          </w:tcPr>
          <w:p w:rsidR="006A707E" w:rsidRPr="006A707E" w:rsidRDefault="006A707E"/>
        </w:tc>
        <w:tc>
          <w:tcPr>
            <w:tcW w:w="456" w:type="dxa"/>
          </w:tcPr>
          <w:p w:rsidR="006A707E" w:rsidRPr="006A707E" w:rsidRDefault="006A707E"/>
        </w:tc>
      </w:tr>
      <w:tr w:rsidR="006A707E" w:rsidRPr="006A707E" w:rsidTr="00FD778B">
        <w:tc>
          <w:tcPr>
            <w:tcW w:w="1031" w:type="dxa"/>
          </w:tcPr>
          <w:p w:rsidR="006A707E" w:rsidRDefault="006A707E" w:rsidP="006A707E">
            <w:r w:rsidRPr="00FD778B">
              <w:rPr>
                <w:sz w:val="22"/>
                <w:szCs w:val="22"/>
              </w:rPr>
              <w:t>Тест №2</w:t>
            </w:r>
          </w:p>
        </w:tc>
        <w:tc>
          <w:tcPr>
            <w:tcW w:w="476" w:type="dxa"/>
          </w:tcPr>
          <w:p w:rsidR="006A707E" w:rsidRPr="006A707E" w:rsidRDefault="006A707E">
            <w:r>
              <w:t>б</w:t>
            </w:r>
          </w:p>
        </w:tc>
        <w:tc>
          <w:tcPr>
            <w:tcW w:w="425" w:type="dxa"/>
          </w:tcPr>
          <w:p w:rsidR="006A707E" w:rsidRPr="006A707E" w:rsidRDefault="006A707E">
            <w:r>
              <w:t>б</w:t>
            </w:r>
          </w:p>
        </w:tc>
        <w:tc>
          <w:tcPr>
            <w:tcW w:w="425" w:type="dxa"/>
          </w:tcPr>
          <w:p w:rsidR="006A707E" w:rsidRPr="006A707E" w:rsidRDefault="006A707E">
            <w:r>
              <w:t>а</w:t>
            </w:r>
          </w:p>
        </w:tc>
        <w:tc>
          <w:tcPr>
            <w:tcW w:w="426" w:type="dxa"/>
          </w:tcPr>
          <w:p w:rsidR="006A707E" w:rsidRPr="006A707E" w:rsidRDefault="006A707E">
            <w:r>
              <w:t>в</w:t>
            </w:r>
          </w:p>
        </w:tc>
        <w:tc>
          <w:tcPr>
            <w:tcW w:w="425" w:type="dxa"/>
          </w:tcPr>
          <w:p w:rsidR="006A707E" w:rsidRPr="006A707E" w:rsidRDefault="006A707E">
            <w:r>
              <w:t>б</w:t>
            </w:r>
          </w:p>
        </w:tc>
        <w:tc>
          <w:tcPr>
            <w:tcW w:w="425" w:type="dxa"/>
          </w:tcPr>
          <w:p w:rsidR="006A707E" w:rsidRPr="006A707E" w:rsidRDefault="006A707E">
            <w:r>
              <w:t>в</w:t>
            </w:r>
          </w:p>
        </w:tc>
        <w:tc>
          <w:tcPr>
            <w:tcW w:w="425" w:type="dxa"/>
          </w:tcPr>
          <w:p w:rsidR="006A707E" w:rsidRPr="006A707E" w:rsidRDefault="006A707E">
            <w:r>
              <w:t>а</w:t>
            </w:r>
          </w:p>
        </w:tc>
        <w:tc>
          <w:tcPr>
            <w:tcW w:w="426" w:type="dxa"/>
          </w:tcPr>
          <w:p w:rsidR="006A707E" w:rsidRPr="006A707E" w:rsidRDefault="006A707E">
            <w:r>
              <w:t>в</w:t>
            </w:r>
          </w:p>
        </w:tc>
        <w:tc>
          <w:tcPr>
            <w:tcW w:w="425" w:type="dxa"/>
          </w:tcPr>
          <w:p w:rsidR="006A707E" w:rsidRPr="006A707E" w:rsidRDefault="006A707E">
            <w:r>
              <w:t>а</w:t>
            </w:r>
          </w:p>
        </w:tc>
        <w:tc>
          <w:tcPr>
            <w:tcW w:w="456" w:type="dxa"/>
          </w:tcPr>
          <w:p w:rsidR="006A707E" w:rsidRPr="006A707E" w:rsidRDefault="006A707E"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</w:p>
        </w:tc>
      </w:tr>
      <w:tr w:rsidR="006A707E" w:rsidRPr="006A707E" w:rsidTr="00FD778B">
        <w:tc>
          <w:tcPr>
            <w:tcW w:w="1031" w:type="dxa"/>
          </w:tcPr>
          <w:p w:rsidR="006A707E" w:rsidRDefault="006A707E">
            <w:r w:rsidRPr="00FD778B">
              <w:rPr>
                <w:sz w:val="22"/>
                <w:szCs w:val="22"/>
              </w:rPr>
              <w:t>Тест №3</w:t>
            </w:r>
          </w:p>
        </w:tc>
        <w:tc>
          <w:tcPr>
            <w:tcW w:w="476" w:type="dxa"/>
          </w:tcPr>
          <w:p w:rsidR="006A707E" w:rsidRPr="006A707E" w:rsidRDefault="006A707E">
            <w:r>
              <w:t>а</w:t>
            </w:r>
          </w:p>
        </w:tc>
        <w:tc>
          <w:tcPr>
            <w:tcW w:w="425" w:type="dxa"/>
          </w:tcPr>
          <w:p w:rsidR="006A707E" w:rsidRPr="006A707E" w:rsidRDefault="006A707E">
            <w:r>
              <w:t>в</w:t>
            </w:r>
          </w:p>
        </w:tc>
        <w:tc>
          <w:tcPr>
            <w:tcW w:w="425" w:type="dxa"/>
          </w:tcPr>
          <w:p w:rsidR="006A707E" w:rsidRPr="006A707E" w:rsidRDefault="006A707E">
            <w:r>
              <w:t>б</w:t>
            </w:r>
          </w:p>
        </w:tc>
        <w:tc>
          <w:tcPr>
            <w:tcW w:w="426" w:type="dxa"/>
          </w:tcPr>
          <w:p w:rsidR="006A707E" w:rsidRPr="006A707E" w:rsidRDefault="006A707E">
            <w:r>
              <w:t>а</w:t>
            </w:r>
          </w:p>
        </w:tc>
        <w:tc>
          <w:tcPr>
            <w:tcW w:w="425" w:type="dxa"/>
          </w:tcPr>
          <w:p w:rsidR="006A707E" w:rsidRPr="006A707E" w:rsidRDefault="006A707E">
            <w:r>
              <w:t>в</w:t>
            </w:r>
          </w:p>
        </w:tc>
        <w:tc>
          <w:tcPr>
            <w:tcW w:w="425" w:type="dxa"/>
          </w:tcPr>
          <w:p w:rsidR="006A707E" w:rsidRPr="006A707E" w:rsidRDefault="006A707E">
            <w:r>
              <w:t>б</w:t>
            </w:r>
          </w:p>
        </w:tc>
        <w:tc>
          <w:tcPr>
            <w:tcW w:w="425" w:type="dxa"/>
          </w:tcPr>
          <w:p w:rsidR="006A707E" w:rsidRPr="006A707E" w:rsidRDefault="006A707E">
            <w:r>
              <w:t>в</w:t>
            </w:r>
          </w:p>
        </w:tc>
        <w:tc>
          <w:tcPr>
            <w:tcW w:w="426" w:type="dxa"/>
          </w:tcPr>
          <w:p w:rsidR="006A707E" w:rsidRPr="006A707E" w:rsidRDefault="006A707E">
            <w:r>
              <w:t>а</w:t>
            </w:r>
          </w:p>
        </w:tc>
        <w:tc>
          <w:tcPr>
            <w:tcW w:w="425" w:type="dxa"/>
          </w:tcPr>
          <w:p w:rsidR="006A707E" w:rsidRPr="006A707E" w:rsidRDefault="006A707E">
            <w:r>
              <w:t>в</w:t>
            </w:r>
          </w:p>
        </w:tc>
        <w:tc>
          <w:tcPr>
            <w:tcW w:w="456" w:type="dxa"/>
          </w:tcPr>
          <w:p w:rsidR="006A707E" w:rsidRPr="006A707E" w:rsidRDefault="006A707E">
            <w:r>
              <w:t>в</w:t>
            </w:r>
          </w:p>
        </w:tc>
      </w:tr>
    </w:tbl>
    <w:p w:rsidR="006A707E" w:rsidRDefault="006A707E"/>
    <w:sectPr w:rsidR="006A707E">
      <w:pgSz w:w="11906" w:h="16838"/>
      <w:pgMar w:top="964" w:right="284" w:bottom="96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B1E"/>
    <w:multiLevelType w:val="hybridMultilevel"/>
    <w:tmpl w:val="26DE9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1"/>
    <w:rsid w:val="006A707E"/>
    <w:rsid w:val="006E2F94"/>
    <w:rsid w:val="008666BE"/>
    <w:rsid w:val="00AF6291"/>
    <w:rsid w:val="00C64E28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table" w:styleId="a4">
    <w:name w:val="Table Grid"/>
    <w:basedOn w:val="a1"/>
    <w:uiPriority w:val="59"/>
    <w:rsid w:val="006A7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table" w:styleId="a4">
    <w:name w:val="Table Grid"/>
    <w:basedOn w:val="a1"/>
    <w:uiPriority w:val="59"/>
    <w:rsid w:val="006A7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 «Пожарная безопасность»</vt:lpstr>
    </vt:vector>
  </TitlesOfParts>
  <Company>123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 «Пожарная безопасность»</dc:title>
  <dc:creator>Николай</dc:creator>
  <cp:lastModifiedBy>Владислав</cp:lastModifiedBy>
  <cp:revision>2</cp:revision>
  <cp:lastPrinted>2006-04-10T18:35:00Z</cp:lastPrinted>
  <dcterms:created xsi:type="dcterms:W3CDTF">2018-06-24T20:36:00Z</dcterms:created>
  <dcterms:modified xsi:type="dcterms:W3CDTF">2018-06-24T20:36:00Z</dcterms:modified>
</cp:coreProperties>
</file>